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7E" w:rsidRPr="00C77AA3" w:rsidRDefault="00253E7E" w:rsidP="009A6B56">
      <w:pPr>
        <w:spacing w:before="120" w:after="120" w:line="240" w:lineRule="auto"/>
        <w:jc w:val="right"/>
        <w:rPr>
          <w:rFonts w:ascii="Times New Roman" w:hAnsi="Times New Roman" w:cs="Times New Roman"/>
          <w:b/>
          <w:bCs/>
          <w:sz w:val="24"/>
          <w:szCs w:val="24"/>
        </w:rPr>
      </w:pPr>
      <w:bookmarkStart w:id="0" w:name="OLE_LINK155"/>
      <w:bookmarkStart w:id="1" w:name="OLE_LINK156"/>
      <w:r w:rsidRPr="00C77AA3">
        <w:rPr>
          <w:rFonts w:ascii="Times New Roman" w:hAnsi="Times New Roman" w:cs="Times New Roman"/>
          <w:b/>
          <w:bCs/>
          <w:sz w:val="24"/>
          <w:szCs w:val="24"/>
        </w:rPr>
        <w:t>ПРОЕКТ!</w:t>
      </w:r>
    </w:p>
    <w:p w:rsidR="00CA5234" w:rsidRPr="00C77AA3" w:rsidRDefault="00CA5234" w:rsidP="009A6B56">
      <w:pPr>
        <w:spacing w:before="120" w:after="120" w:line="240" w:lineRule="auto"/>
        <w:jc w:val="center"/>
        <w:rPr>
          <w:rFonts w:ascii="Times New Roman" w:eastAsia="Calibri" w:hAnsi="Times New Roman" w:cs="Times New Roman"/>
          <w:sz w:val="24"/>
          <w:szCs w:val="24"/>
          <w:highlight w:val="yellow"/>
        </w:rPr>
      </w:pPr>
      <w:r w:rsidRPr="00C77AA3">
        <w:rPr>
          <w:rFonts w:ascii="Times New Roman" w:hAnsi="Times New Roman" w:cs="Times New Roman"/>
          <w:b/>
          <w:bCs/>
          <w:sz w:val="24"/>
          <w:szCs w:val="24"/>
        </w:rPr>
        <w:t xml:space="preserve">Наредба за условията и реда за проектиране, изграждане, </w:t>
      </w:r>
      <w:bookmarkStart w:id="2" w:name="OLE_LINK131"/>
      <w:bookmarkStart w:id="3" w:name="OLE_LINK132"/>
      <w:bookmarkStart w:id="4" w:name="OLE_LINK133"/>
      <w:r w:rsidRPr="00C77AA3">
        <w:rPr>
          <w:rFonts w:ascii="Times New Roman" w:hAnsi="Times New Roman" w:cs="Times New Roman"/>
          <w:b/>
          <w:bCs/>
          <w:sz w:val="24"/>
          <w:szCs w:val="24"/>
        </w:rPr>
        <w:t xml:space="preserve">въвеждане в експлоатация </w:t>
      </w:r>
      <w:bookmarkStart w:id="5" w:name="OLE_LINK166"/>
      <w:bookmarkStart w:id="6" w:name="OLE_LINK167"/>
      <w:bookmarkStart w:id="7" w:name="OLE_LINK168"/>
      <w:bookmarkStart w:id="8" w:name="OLE_LINK169"/>
      <w:r w:rsidRPr="00C77AA3">
        <w:rPr>
          <w:rFonts w:ascii="Times New Roman" w:hAnsi="Times New Roman" w:cs="Times New Roman"/>
          <w:b/>
          <w:bCs/>
          <w:sz w:val="24"/>
          <w:szCs w:val="24"/>
        </w:rPr>
        <w:t>и контрол на станции за зареждане на</w:t>
      </w:r>
      <w:r w:rsidR="001F7AD1" w:rsidRPr="00C77AA3">
        <w:rPr>
          <w:rFonts w:ascii="Times New Roman" w:hAnsi="Times New Roman" w:cs="Times New Roman"/>
          <w:b/>
          <w:bCs/>
          <w:sz w:val="24"/>
          <w:szCs w:val="24"/>
        </w:rPr>
        <w:t xml:space="preserve"> автомобили</w:t>
      </w:r>
      <w:r w:rsidR="00E01ACE" w:rsidRPr="00C77AA3">
        <w:rPr>
          <w:rFonts w:ascii="Times New Roman" w:hAnsi="Times New Roman" w:cs="Times New Roman"/>
          <w:b/>
          <w:bCs/>
          <w:sz w:val="24"/>
          <w:szCs w:val="24"/>
        </w:rPr>
        <w:t xml:space="preserve">, задвижвани </w:t>
      </w:r>
      <w:r w:rsidRPr="00C77AA3">
        <w:rPr>
          <w:rFonts w:ascii="Times New Roman" w:hAnsi="Times New Roman" w:cs="Times New Roman"/>
          <w:b/>
          <w:bCs/>
          <w:sz w:val="24"/>
          <w:szCs w:val="24"/>
        </w:rPr>
        <w:t>с гориво водород</w:t>
      </w:r>
      <w:bookmarkEnd w:id="2"/>
      <w:bookmarkEnd w:id="3"/>
      <w:bookmarkEnd w:id="4"/>
      <w:bookmarkEnd w:id="5"/>
      <w:bookmarkEnd w:id="6"/>
      <w:bookmarkEnd w:id="7"/>
      <w:bookmarkEnd w:id="8"/>
    </w:p>
    <w:p w:rsidR="005A11C3" w:rsidRPr="00C77AA3" w:rsidRDefault="005A11C3" w:rsidP="009A6B56">
      <w:pPr>
        <w:spacing w:before="120" w:after="120" w:line="240" w:lineRule="auto"/>
        <w:jc w:val="center"/>
        <w:rPr>
          <w:rFonts w:ascii="Times New Roman" w:eastAsia="Calibri" w:hAnsi="Times New Roman" w:cs="Times New Roman"/>
          <w:sz w:val="24"/>
          <w:szCs w:val="24"/>
        </w:rPr>
      </w:pPr>
    </w:p>
    <w:p w:rsidR="00384870" w:rsidRPr="00C77AA3" w:rsidRDefault="00010048" w:rsidP="009A6B56">
      <w:pPr>
        <w:spacing w:before="120" w:after="120" w:line="240" w:lineRule="auto"/>
        <w:jc w:val="center"/>
        <w:rPr>
          <w:rFonts w:ascii="Times New Roman" w:hAnsi="Times New Roman" w:cs="Times New Roman"/>
          <w:b/>
          <w:sz w:val="24"/>
          <w:szCs w:val="24"/>
        </w:rPr>
      </w:pPr>
      <w:bookmarkStart w:id="9" w:name="OLE_LINK14"/>
      <w:bookmarkStart w:id="10" w:name="OLE_LINK15"/>
      <w:bookmarkEnd w:id="0"/>
      <w:bookmarkEnd w:id="1"/>
      <w:r w:rsidRPr="00C77AA3">
        <w:rPr>
          <w:rFonts w:ascii="Times New Roman" w:hAnsi="Times New Roman" w:cs="Times New Roman"/>
          <w:b/>
          <w:sz w:val="24"/>
          <w:szCs w:val="24"/>
        </w:rPr>
        <w:t>Глава първа</w:t>
      </w:r>
      <w:r w:rsidR="007A3335" w:rsidRPr="00C77AA3">
        <w:rPr>
          <w:rFonts w:ascii="Times New Roman" w:hAnsi="Times New Roman" w:cs="Times New Roman"/>
          <w:b/>
          <w:sz w:val="24"/>
          <w:szCs w:val="24"/>
        </w:rPr>
        <w:t>.</w:t>
      </w:r>
    </w:p>
    <w:p w:rsidR="00917D89" w:rsidRPr="00C77AA3" w:rsidRDefault="00917D89"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ОБЩИ ПОЛОЖЕНИЯ</w:t>
      </w:r>
    </w:p>
    <w:p w:rsidR="0006552D" w:rsidRPr="00C77AA3" w:rsidRDefault="00010048"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w:t>
      </w:r>
      <w:r w:rsidRPr="00C77AA3">
        <w:rPr>
          <w:rFonts w:ascii="Times New Roman" w:hAnsi="Times New Roman" w:cs="Times New Roman"/>
          <w:sz w:val="24"/>
          <w:szCs w:val="24"/>
        </w:rPr>
        <w:t xml:space="preserve"> С</w:t>
      </w:r>
      <w:r w:rsidR="00DD5CC2" w:rsidRPr="00C77AA3">
        <w:rPr>
          <w:rFonts w:ascii="Times New Roman" w:hAnsi="Times New Roman" w:cs="Times New Roman"/>
          <w:sz w:val="24"/>
          <w:szCs w:val="24"/>
        </w:rPr>
        <w:t xml:space="preserve"> </w:t>
      </w:r>
      <w:r w:rsidR="00917D89" w:rsidRPr="00C77AA3">
        <w:rPr>
          <w:rFonts w:ascii="Times New Roman" w:hAnsi="Times New Roman" w:cs="Times New Roman"/>
          <w:sz w:val="24"/>
          <w:szCs w:val="24"/>
        </w:rPr>
        <w:t>на</w:t>
      </w:r>
      <w:r w:rsidR="00DD5CC2" w:rsidRPr="00C77AA3">
        <w:rPr>
          <w:rFonts w:ascii="Times New Roman" w:hAnsi="Times New Roman" w:cs="Times New Roman"/>
          <w:sz w:val="24"/>
          <w:szCs w:val="24"/>
        </w:rPr>
        <w:t>редба</w:t>
      </w:r>
      <w:r w:rsidRPr="00C77AA3">
        <w:rPr>
          <w:rFonts w:ascii="Times New Roman" w:hAnsi="Times New Roman" w:cs="Times New Roman"/>
          <w:sz w:val="24"/>
          <w:szCs w:val="24"/>
        </w:rPr>
        <w:t>та</w:t>
      </w:r>
      <w:r w:rsidR="00917D89" w:rsidRPr="00C77AA3">
        <w:rPr>
          <w:rFonts w:ascii="Times New Roman" w:hAnsi="Times New Roman" w:cs="Times New Roman"/>
          <w:sz w:val="24"/>
          <w:szCs w:val="24"/>
        </w:rPr>
        <w:t xml:space="preserve"> се определят</w:t>
      </w:r>
      <w:r w:rsidR="0006552D" w:rsidRPr="00C77AA3">
        <w:rPr>
          <w:rFonts w:ascii="Times New Roman" w:hAnsi="Times New Roman" w:cs="Times New Roman"/>
          <w:sz w:val="24"/>
          <w:szCs w:val="24"/>
        </w:rPr>
        <w:t>:</w:t>
      </w:r>
      <w:r w:rsidR="005B40C2" w:rsidRPr="00C77AA3">
        <w:rPr>
          <w:rFonts w:ascii="Times New Roman" w:hAnsi="Times New Roman" w:cs="Times New Roman"/>
          <w:noProof/>
        </w:rPr>
        <w:t xml:space="preserve"> </w:t>
      </w:r>
    </w:p>
    <w:p w:rsidR="00D327B2" w:rsidRPr="00C77AA3" w:rsidRDefault="0006552D"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1.</w:t>
      </w:r>
      <w:r w:rsidR="00917D89" w:rsidRPr="00C77AA3">
        <w:rPr>
          <w:rFonts w:ascii="Times New Roman" w:hAnsi="Times New Roman" w:cs="Times New Roman"/>
          <w:sz w:val="24"/>
          <w:szCs w:val="24"/>
        </w:rPr>
        <w:t xml:space="preserve"> </w:t>
      </w:r>
      <w:r w:rsidRPr="00C77AA3">
        <w:rPr>
          <w:rFonts w:ascii="Times New Roman" w:hAnsi="Times New Roman" w:cs="Times New Roman"/>
          <w:sz w:val="24"/>
          <w:szCs w:val="24"/>
        </w:rPr>
        <w:t>технически</w:t>
      </w:r>
      <w:r w:rsidR="0033016B" w:rsidRPr="00C77AA3">
        <w:rPr>
          <w:rFonts w:ascii="Times New Roman" w:hAnsi="Times New Roman" w:cs="Times New Roman"/>
          <w:sz w:val="24"/>
          <w:szCs w:val="24"/>
        </w:rPr>
        <w:t>те</w:t>
      </w:r>
      <w:r w:rsidRPr="00C77AA3">
        <w:rPr>
          <w:rFonts w:ascii="Times New Roman" w:hAnsi="Times New Roman" w:cs="Times New Roman"/>
          <w:sz w:val="24"/>
          <w:szCs w:val="24"/>
        </w:rPr>
        <w:t xml:space="preserve"> </w:t>
      </w:r>
      <w:r w:rsidR="00917D89" w:rsidRPr="00C77AA3">
        <w:rPr>
          <w:rFonts w:ascii="Times New Roman" w:hAnsi="Times New Roman" w:cs="Times New Roman"/>
          <w:sz w:val="24"/>
          <w:szCs w:val="24"/>
        </w:rPr>
        <w:t>изисквания</w:t>
      </w:r>
      <w:r w:rsidRPr="00C77AA3">
        <w:rPr>
          <w:rFonts w:ascii="Times New Roman" w:hAnsi="Times New Roman" w:cs="Times New Roman"/>
          <w:sz w:val="24"/>
          <w:szCs w:val="24"/>
        </w:rPr>
        <w:t xml:space="preserve"> </w:t>
      </w:r>
      <w:r w:rsidR="00D327B2" w:rsidRPr="00C77AA3">
        <w:rPr>
          <w:rFonts w:ascii="Times New Roman" w:hAnsi="Times New Roman" w:cs="Times New Roman"/>
          <w:sz w:val="24"/>
          <w:szCs w:val="24"/>
        </w:rPr>
        <w:t>за проектиране, изграждане и въвеждане в експлоатация на станции за зареждане на автомобили</w:t>
      </w:r>
      <w:r w:rsidR="00E01ACE" w:rsidRPr="00C77AA3">
        <w:rPr>
          <w:rFonts w:ascii="Times New Roman" w:hAnsi="Times New Roman" w:cs="Times New Roman"/>
          <w:sz w:val="24"/>
          <w:szCs w:val="24"/>
        </w:rPr>
        <w:t>, задвижвани</w:t>
      </w:r>
      <w:r w:rsidR="00D327B2" w:rsidRPr="00C77AA3">
        <w:rPr>
          <w:rFonts w:ascii="Times New Roman" w:hAnsi="Times New Roman" w:cs="Times New Roman"/>
          <w:sz w:val="24"/>
          <w:szCs w:val="24"/>
        </w:rPr>
        <w:t xml:space="preserve"> с гориво водород</w:t>
      </w:r>
      <w:r w:rsidR="00E01ACE" w:rsidRPr="00C77AA3">
        <w:rPr>
          <w:rFonts w:ascii="Times New Roman" w:hAnsi="Times New Roman" w:cs="Times New Roman"/>
          <w:sz w:val="24"/>
          <w:szCs w:val="24"/>
        </w:rPr>
        <w:t xml:space="preserve">, </w:t>
      </w:r>
      <w:r w:rsidR="007332CA" w:rsidRPr="00C77AA3">
        <w:rPr>
          <w:rFonts w:ascii="Times New Roman" w:hAnsi="Times New Roman" w:cs="Times New Roman"/>
          <w:sz w:val="24"/>
          <w:szCs w:val="24"/>
        </w:rPr>
        <w:t>наричани по-нататък „водородни зарядни станции“</w:t>
      </w:r>
      <w:r w:rsidR="009C3AA7" w:rsidRPr="00C77AA3">
        <w:rPr>
          <w:rFonts w:ascii="Times New Roman" w:hAnsi="Times New Roman" w:cs="Times New Roman"/>
          <w:sz w:val="24"/>
          <w:szCs w:val="24"/>
        </w:rPr>
        <w:t xml:space="preserve"> за стационарни приложения</w:t>
      </w:r>
      <w:r w:rsidR="00D327B2" w:rsidRPr="00C77AA3">
        <w:rPr>
          <w:rFonts w:ascii="Times New Roman" w:hAnsi="Times New Roman" w:cs="Times New Roman"/>
          <w:sz w:val="24"/>
          <w:szCs w:val="24"/>
        </w:rPr>
        <w:t xml:space="preserve">; </w:t>
      </w:r>
    </w:p>
    <w:p w:rsidR="00D327B2" w:rsidRPr="00C77AA3" w:rsidRDefault="00D327B2"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2.</w:t>
      </w:r>
      <w:r w:rsidR="0033016B" w:rsidRPr="00C77AA3">
        <w:rPr>
          <w:rFonts w:ascii="Times New Roman" w:hAnsi="Times New Roman" w:cs="Times New Roman"/>
          <w:sz w:val="24"/>
          <w:szCs w:val="24"/>
        </w:rPr>
        <w:t xml:space="preserve"> контролът</w:t>
      </w:r>
      <w:r w:rsidRPr="00C77AA3">
        <w:rPr>
          <w:rFonts w:ascii="Times New Roman" w:hAnsi="Times New Roman" w:cs="Times New Roman"/>
          <w:sz w:val="24"/>
          <w:szCs w:val="24"/>
        </w:rPr>
        <w:t xml:space="preserve"> </w:t>
      </w:r>
      <w:r w:rsidR="0033016B" w:rsidRPr="00C77AA3">
        <w:rPr>
          <w:rFonts w:ascii="Times New Roman" w:hAnsi="Times New Roman" w:cs="Times New Roman"/>
          <w:sz w:val="24"/>
          <w:szCs w:val="24"/>
        </w:rPr>
        <w:t xml:space="preserve">на </w:t>
      </w:r>
      <w:r w:rsidR="007332CA" w:rsidRPr="00C77AA3">
        <w:rPr>
          <w:rFonts w:ascii="Times New Roman" w:hAnsi="Times New Roman" w:cs="Times New Roman"/>
          <w:sz w:val="24"/>
          <w:szCs w:val="24"/>
        </w:rPr>
        <w:t xml:space="preserve">водородните зарядни станции по отношение на </w:t>
      </w:r>
      <w:r w:rsidR="00152D98" w:rsidRPr="00C77AA3">
        <w:rPr>
          <w:rFonts w:ascii="Times New Roman" w:hAnsi="Times New Roman" w:cs="Times New Roman"/>
          <w:sz w:val="24"/>
          <w:szCs w:val="24"/>
        </w:rPr>
        <w:t xml:space="preserve">минималните проектни характеристики за безопасност </w:t>
      </w:r>
      <w:r w:rsidR="00423CF6" w:rsidRPr="00C77AA3">
        <w:rPr>
          <w:rFonts w:ascii="Times New Roman" w:hAnsi="Times New Roman" w:cs="Times New Roman"/>
          <w:sz w:val="24"/>
          <w:szCs w:val="24"/>
        </w:rPr>
        <w:t xml:space="preserve">в процеса на проектиране, изграждане и </w:t>
      </w:r>
      <w:r w:rsidR="00152D98" w:rsidRPr="00C77AA3">
        <w:rPr>
          <w:rFonts w:ascii="Times New Roman" w:hAnsi="Times New Roman" w:cs="Times New Roman"/>
          <w:sz w:val="24"/>
          <w:szCs w:val="24"/>
        </w:rPr>
        <w:t>експлоатация</w:t>
      </w:r>
      <w:r w:rsidR="007332CA" w:rsidRPr="00C77AA3">
        <w:rPr>
          <w:rFonts w:ascii="Times New Roman" w:hAnsi="Times New Roman" w:cs="Times New Roman"/>
          <w:sz w:val="24"/>
          <w:szCs w:val="24"/>
        </w:rPr>
        <w:t xml:space="preserve">. </w:t>
      </w:r>
    </w:p>
    <w:p w:rsidR="003E795B" w:rsidRPr="00C77AA3" w:rsidRDefault="006B0EB9"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2</w:t>
      </w:r>
      <w:r w:rsidRPr="00C77AA3">
        <w:rPr>
          <w:rFonts w:ascii="Times New Roman" w:hAnsi="Times New Roman" w:cs="Times New Roman"/>
          <w:sz w:val="24"/>
          <w:szCs w:val="24"/>
        </w:rPr>
        <w:t xml:space="preserve">. </w:t>
      </w:r>
      <w:r w:rsidR="00D327B2" w:rsidRPr="00C77AA3">
        <w:rPr>
          <w:rFonts w:ascii="Times New Roman" w:hAnsi="Times New Roman" w:cs="Times New Roman"/>
          <w:sz w:val="24"/>
          <w:szCs w:val="24"/>
        </w:rPr>
        <w:t xml:space="preserve"> </w:t>
      </w:r>
      <w:r w:rsidR="00F7688B" w:rsidRPr="00C77AA3">
        <w:rPr>
          <w:rFonts w:ascii="Times New Roman" w:hAnsi="Times New Roman" w:cs="Times New Roman"/>
          <w:sz w:val="24"/>
          <w:szCs w:val="24"/>
        </w:rPr>
        <w:t xml:space="preserve">(1) </w:t>
      </w:r>
      <w:r w:rsidRPr="00C77AA3">
        <w:rPr>
          <w:rFonts w:ascii="Times New Roman" w:hAnsi="Times New Roman" w:cs="Times New Roman"/>
          <w:sz w:val="24"/>
          <w:szCs w:val="24"/>
        </w:rPr>
        <w:t>Наредбата се прилага за</w:t>
      </w:r>
      <w:r w:rsidR="00E40DCC" w:rsidRPr="00C77AA3">
        <w:rPr>
          <w:rFonts w:ascii="Times New Roman" w:hAnsi="Times New Roman" w:cs="Times New Roman"/>
          <w:sz w:val="24"/>
          <w:szCs w:val="24"/>
        </w:rPr>
        <w:t xml:space="preserve"> следните технологични възможности за изграждане на </w:t>
      </w:r>
      <w:r w:rsidR="00435644" w:rsidRPr="00C77AA3">
        <w:rPr>
          <w:rFonts w:ascii="Times New Roman" w:hAnsi="Times New Roman" w:cs="Times New Roman"/>
          <w:sz w:val="24"/>
          <w:szCs w:val="24"/>
        </w:rPr>
        <w:t>минимално необходима инфраструктура</w:t>
      </w:r>
      <w:r w:rsidR="00D36C10" w:rsidRPr="00C77AA3">
        <w:rPr>
          <w:rFonts w:ascii="Times New Roman" w:hAnsi="Times New Roman" w:cs="Times New Roman"/>
          <w:sz w:val="24"/>
          <w:szCs w:val="24"/>
        </w:rPr>
        <w:t xml:space="preserve"> </w:t>
      </w:r>
      <w:r w:rsidR="00A02DD8" w:rsidRPr="00C77AA3">
        <w:rPr>
          <w:rFonts w:ascii="Times New Roman" w:hAnsi="Times New Roman" w:cs="Times New Roman"/>
          <w:sz w:val="24"/>
          <w:szCs w:val="24"/>
        </w:rPr>
        <w:t xml:space="preserve">за захранване </w:t>
      </w:r>
      <w:r w:rsidR="00D36C10" w:rsidRPr="00C77AA3">
        <w:rPr>
          <w:rFonts w:ascii="Times New Roman" w:hAnsi="Times New Roman" w:cs="Times New Roman"/>
          <w:sz w:val="24"/>
          <w:szCs w:val="24"/>
        </w:rPr>
        <w:t xml:space="preserve">на </w:t>
      </w:r>
      <w:r w:rsidR="00E40DCC" w:rsidRPr="00C77AA3">
        <w:rPr>
          <w:rFonts w:ascii="Times New Roman" w:hAnsi="Times New Roman" w:cs="Times New Roman"/>
          <w:sz w:val="24"/>
          <w:szCs w:val="24"/>
        </w:rPr>
        <w:t>станции</w:t>
      </w:r>
      <w:r w:rsidR="00D36C10" w:rsidRPr="00C77AA3">
        <w:rPr>
          <w:rFonts w:ascii="Times New Roman" w:hAnsi="Times New Roman" w:cs="Times New Roman"/>
          <w:sz w:val="24"/>
          <w:szCs w:val="24"/>
        </w:rPr>
        <w:t xml:space="preserve"> </w:t>
      </w:r>
      <w:r w:rsidR="003979E7" w:rsidRPr="00C77AA3">
        <w:rPr>
          <w:rFonts w:ascii="Times New Roman" w:hAnsi="Times New Roman" w:cs="Times New Roman"/>
          <w:sz w:val="24"/>
          <w:szCs w:val="24"/>
        </w:rPr>
        <w:t xml:space="preserve">за зареждане </w:t>
      </w:r>
      <w:r w:rsidR="003E795B" w:rsidRPr="00C77AA3">
        <w:rPr>
          <w:rFonts w:ascii="Times New Roman" w:hAnsi="Times New Roman" w:cs="Times New Roman"/>
          <w:sz w:val="24"/>
          <w:szCs w:val="24"/>
        </w:rPr>
        <w:t>на автомобили</w:t>
      </w:r>
      <w:r w:rsidR="006A7685" w:rsidRPr="00C77AA3">
        <w:rPr>
          <w:rFonts w:ascii="Times New Roman" w:hAnsi="Times New Roman" w:cs="Times New Roman"/>
          <w:sz w:val="24"/>
          <w:szCs w:val="24"/>
        </w:rPr>
        <w:t xml:space="preserve"> с гориво водород</w:t>
      </w:r>
      <w:r w:rsidR="00D36C10" w:rsidRPr="00C77AA3">
        <w:rPr>
          <w:rFonts w:ascii="Times New Roman" w:hAnsi="Times New Roman" w:cs="Times New Roman"/>
          <w:sz w:val="24"/>
          <w:szCs w:val="24"/>
        </w:rPr>
        <w:t xml:space="preserve">: </w:t>
      </w:r>
    </w:p>
    <w:p w:rsidR="00BA06D0" w:rsidRPr="00C77AA3" w:rsidRDefault="005B40C2" w:rsidP="009A6B56">
      <w:pPr>
        <w:pStyle w:val="ListParagraph"/>
        <w:numPr>
          <w:ilvl w:val="0"/>
          <w:numId w:val="1"/>
        </w:numPr>
        <w:tabs>
          <w:tab w:val="left" w:pos="1701"/>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noProof/>
        </w:rPr>
        <mc:AlternateContent>
          <mc:Choice Requires="wpg">
            <w:drawing>
              <wp:anchor distT="0" distB="0" distL="114300" distR="114300" simplePos="0" relativeHeight="251698176" behindDoc="0" locked="0" layoutInCell="1" allowOverlap="1" wp14:anchorId="4D20269F" wp14:editId="65767827">
                <wp:simplePos x="0" y="0"/>
                <wp:positionH relativeFrom="column">
                  <wp:posOffset>5103182</wp:posOffset>
                </wp:positionH>
                <wp:positionV relativeFrom="paragraph">
                  <wp:posOffset>684868</wp:posOffset>
                </wp:positionV>
                <wp:extent cx="170815" cy="676534"/>
                <wp:effectExtent l="0" t="0" r="19685" b="28575"/>
                <wp:wrapNone/>
                <wp:docPr id="38" name="Group 38"/>
                <wp:cNvGraphicFramePr/>
                <a:graphic xmlns:a="http://schemas.openxmlformats.org/drawingml/2006/main">
                  <a:graphicData uri="http://schemas.microsoft.com/office/word/2010/wordprocessingGroup">
                    <wpg:wgp>
                      <wpg:cNvGrpSpPr/>
                      <wpg:grpSpPr>
                        <a:xfrm>
                          <a:off x="0" y="0"/>
                          <a:ext cx="170815" cy="676534"/>
                          <a:chOff x="0" y="0"/>
                          <a:chExt cx="171116" cy="676909"/>
                        </a:xfrm>
                      </wpg:grpSpPr>
                      <wpg:grpSp>
                        <wpg:cNvPr id="39" name="Group 39"/>
                        <wpg:cNvGrpSpPr/>
                        <wpg:grpSpPr>
                          <a:xfrm>
                            <a:off x="0" y="0"/>
                            <a:ext cx="171116" cy="385750"/>
                            <a:chOff x="0" y="0"/>
                            <a:chExt cx="189865" cy="563880"/>
                          </a:xfrm>
                        </wpg:grpSpPr>
                        <wpg:grpSp>
                          <wpg:cNvPr id="40" name="Group 40"/>
                          <wpg:cNvGrpSpPr/>
                          <wpg:grpSpPr>
                            <a:xfrm>
                              <a:off x="0" y="0"/>
                              <a:ext cx="189865" cy="563880"/>
                              <a:chOff x="0" y="0"/>
                              <a:chExt cx="190005" cy="564078"/>
                            </a:xfrm>
                          </wpg:grpSpPr>
                          <wps:wsp>
                            <wps:cNvPr id="41" name="Rounded Rectangle 41"/>
                            <wps:cNvSpPr/>
                            <wps:spPr>
                              <a:xfrm>
                                <a:off x="0" y="0"/>
                                <a:ext cx="190005" cy="56407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43" name="Group 43"/>
                          <wpg:cNvGrpSpPr/>
                          <wpg:grpSpPr>
                            <a:xfrm>
                              <a:off x="41564" y="0"/>
                              <a:ext cx="106878" cy="563880"/>
                              <a:chOff x="0" y="0"/>
                              <a:chExt cx="106878" cy="563880"/>
                            </a:xfrm>
                          </wpg:grpSpPr>
                          <wps:wsp>
                            <wps:cNvPr id="44" name="Straight Connector 44"/>
                            <wps:cNvCnPr/>
                            <wps:spPr>
                              <a:xfrm flipV="1">
                                <a:off x="106878" y="0"/>
                                <a:ext cx="0" cy="563880"/>
                              </a:xfrm>
                              <a:prstGeom prst="line">
                                <a:avLst/>
                              </a:prstGeom>
                              <a:noFill/>
                              <a:ln w="9525" cap="flat" cmpd="sng" algn="ctr">
                                <a:solidFill>
                                  <a:sysClr val="windowText" lastClr="000000"/>
                                </a:solidFill>
                                <a:prstDash val="solid"/>
                              </a:ln>
                              <a:effectLst/>
                            </wps:spPr>
                            <wps:bodyPr/>
                          </wps:wsp>
                          <wps:wsp>
                            <wps:cNvPr id="45" name="Straight Connector 45"/>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46" name="Straight Connector 46"/>
                        <wps:cNvCnPr/>
                        <wps:spPr>
                          <a:xfrm>
                            <a:off x="83127" y="380026"/>
                            <a:ext cx="5715" cy="296883"/>
                          </a:xfrm>
                          <a:prstGeom prst="line">
                            <a:avLst/>
                          </a:prstGeom>
                          <a:noFill/>
                          <a:ln w="9525" cap="flat" cmpd="sng" algn="ctr">
                            <a:solidFill>
                              <a:sysClr val="windowText" lastClr="000000"/>
                            </a:solidFill>
                            <a:prstDash val="dash"/>
                          </a:ln>
                          <a:effectLst/>
                        </wps:spPr>
                        <wps:bodyPr/>
                      </wps:wsp>
                    </wpg:wg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791D4A5" id="Group 38" o:spid="_x0000_s1026" style="position:absolute;margin-left:401.85pt;margin-top:53.95pt;width:13.45pt;height:53.25pt;z-index:251698176;mso-height-relative:margin" coordsize="1711,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">
                <v:group id="Group 39"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41"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" filled="f" strokecolor="windowText" strokeweight="1pt"/>
                    <v:line id="Straight Connector 42"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IlxgAAANsAAAAPAAAAZHJzL2Rvd25yZXYueG1sRI9Lb8Iw&#10;EITvlfgP1iJxKw4Rqq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nuNiJcYAAADbAAAA&#10;DwAAAAAAAAAAAAAAAAAHAgAAZHJzL2Rvd25yZXYueG1sUEsFBgAAAAADAAMAtwAAAPoCAAAAAA==&#10;" strokecolor="windowText"/>
                  </v:group>
                  <v:group id="Group 43"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Straight Connector 44"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" strokecolor="windowText"/>
                    <v:line id="Straight Connector 45"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pR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6ht8v8QfI2Q8AAAD//wMAUEsBAi0AFAAGAAgAAAAhANvh9svuAAAAhQEAABMAAAAAAAAA&#10;AAAAAAAAAAAAAFtDb250ZW50X1R5cGVzXS54bWxQSwECLQAUAAYACAAAACEAWvQsW78AAAAVAQAA&#10;CwAAAAAAAAAAAAAAAAAfAQAAX3JlbHMvLnJlbHNQSwECLQAUAAYACAAAACEAEQr6UcYAAADbAAAA&#10;DwAAAAAAAAAAAAAAAAAHAgAAZHJzL2Rvd25yZXYueG1sUEsFBgAAAAADAAMAtwAAAPoCAAAAAA==&#10;" strokecolor="windowText"/>
                  </v:group>
                </v:group>
                <v:line id="Straight Connector 46" o:spid="_x0000_s1034" style="position:absolute;visibility:visible;mso-wrap-style:square" from="831,3800" to="888,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3YxQAAANsAAAAPAAAAZHJzL2Rvd25yZXYueG1sRI9PawIx&#10;FMTvgt8hvII3zVaK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Acyn3YxQAAANsAAAAP&#10;AAAAAAAAAAAAAAAAAAcCAABkcnMvZG93bnJldi54bWxQSwUGAAAAAAMAAwC3AAAA+QIAAAAA&#10;" strokecolor="windowText">
                  <v:stroke dashstyle="dash"/>
                </v:line>
              </v:group>
            </w:pict>
          </mc:Fallback>
        </mc:AlternateContent>
      </w:r>
      <w:r w:rsidR="006A7685" w:rsidRPr="00C77AA3">
        <w:rPr>
          <w:rFonts w:ascii="Times New Roman" w:hAnsi="Times New Roman" w:cs="Times New Roman"/>
          <w:sz w:val="24"/>
          <w:szCs w:val="24"/>
        </w:rPr>
        <w:t xml:space="preserve">произведен </w:t>
      </w:r>
      <w:r w:rsidR="00D27FAE" w:rsidRPr="00C77AA3">
        <w:rPr>
          <w:rFonts w:ascii="Times New Roman" w:hAnsi="Times New Roman" w:cs="Times New Roman"/>
          <w:sz w:val="24"/>
          <w:szCs w:val="24"/>
        </w:rPr>
        <w:t xml:space="preserve">извън мястото на </w:t>
      </w:r>
      <w:r w:rsidR="00F574B0" w:rsidRPr="00C77AA3">
        <w:rPr>
          <w:rFonts w:ascii="Times New Roman" w:hAnsi="Times New Roman" w:cs="Times New Roman"/>
          <w:sz w:val="24"/>
          <w:szCs w:val="24"/>
        </w:rPr>
        <w:t>монтаж и експлоатация</w:t>
      </w:r>
      <w:r w:rsidR="00FB61B4" w:rsidRPr="00C77AA3">
        <w:rPr>
          <w:rFonts w:ascii="Times New Roman" w:hAnsi="Times New Roman" w:cs="Times New Roman"/>
          <w:sz w:val="24"/>
          <w:szCs w:val="24"/>
        </w:rPr>
        <w:t xml:space="preserve"> на водородната зарядна</w:t>
      </w:r>
      <w:r w:rsidR="00D27FAE" w:rsidRPr="00C77AA3">
        <w:rPr>
          <w:rFonts w:ascii="Times New Roman" w:hAnsi="Times New Roman" w:cs="Times New Roman"/>
          <w:sz w:val="24"/>
          <w:szCs w:val="24"/>
        </w:rPr>
        <w:t xml:space="preserve"> станция</w:t>
      </w:r>
      <w:r w:rsidR="006A7685" w:rsidRPr="00C77AA3">
        <w:rPr>
          <w:rFonts w:ascii="Times New Roman" w:hAnsi="Times New Roman" w:cs="Times New Roman"/>
          <w:sz w:val="24"/>
          <w:szCs w:val="24"/>
        </w:rPr>
        <w:t xml:space="preserve"> и доставен до </w:t>
      </w:r>
      <w:r w:rsidR="00D27FAE" w:rsidRPr="00C77AA3">
        <w:rPr>
          <w:rFonts w:ascii="Times New Roman" w:hAnsi="Times New Roman" w:cs="Times New Roman"/>
          <w:sz w:val="24"/>
          <w:szCs w:val="24"/>
        </w:rPr>
        <w:t>нея</w:t>
      </w:r>
      <w:r w:rsidR="006A7685" w:rsidRPr="00C77AA3">
        <w:rPr>
          <w:rFonts w:ascii="Times New Roman" w:hAnsi="Times New Roman" w:cs="Times New Roman"/>
          <w:sz w:val="24"/>
          <w:szCs w:val="24"/>
        </w:rPr>
        <w:t xml:space="preserve"> </w:t>
      </w:r>
      <w:r w:rsidR="00F458C4" w:rsidRPr="00C77AA3">
        <w:rPr>
          <w:rFonts w:ascii="Times New Roman" w:hAnsi="Times New Roman" w:cs="Times New Roman"/>
          <w:sz w:val="24"/>
          <w:szCs w:val="24"/>
        </w:rPr>
        <w:t xml:space="preserve">с </w:t>
      </w:r>
      <w:r w:rsidR="000A601B" w:rsidRPr="00C77AA3">
        <w:rPr>
          <w:rFonts w:ascii="Times New Roman" w:hAnsi="Times New Roman" w:cs="Times New Roman"/>
          <w:sz w:val="24"/>
          <w:szCs w:val="24"/>
        </w:rPr>
        <w:t>товарен автомобил</w:t>
      </w:r>
      <w:r w:rsidR="00C4181A" w:rsidRPr="00C77AA3">
        <w:rPr>
          <w:rFonts w:ascii="Times New Roman" w:hAnsi="Times New Roman" w:cs="Times New Roman"/>
          <w:sz w:val="24"/>
          <w:szCs w:val="24"/>
        </w:rPr>
        <w:t>,</w:t>
      </w:r>
      <w:r w:rsidR="000A601B" w:rsidRPr="00C77AA3">
        <w:rPr>
          <w:rFonts w:ascii="Times New Roman" w:hAnsi="Times New Roman" w:cs="Times New Roman"/>
          <w:sz w:val="24"/>
          <w:szCs w:val="24"/>
        </w:rPr>
        <w:t xml:space="preserve"> теглещ батерийно</w:t>
      </w:r>
      <w:r w:rsidR="00F458C4" w:rsidRPr="00C77AA3">
        <w:rPr>
          <w:rFonts w:ascii="Times New Roman" w:hAnsi="Times New Roman" w:cs="Times New Roman"/>
          <w:sz w:val="24"/>
          <w:szCs w:val="24"/>
        </w:rPr>
        <w:t xml:space="preserve"> ремарке </w:t>
      </w:r>
      <w:r w:rsidR="00955EE1" w:rsidRPr="00C77AA3">
        <w:rPr>
          <w:rFonts w:ascii="Times New Roman" w:hAnsi="Times New Roman" w:cs="Times New Roman"/>
          <w:sz w:val="24"/>
          <w:szCs w:val="24"/>
        </w:rPr>
        <w:t xml:space="preserve">от 250 </w:t>
      </w:r>
      <w:r w:rsidR="00955EE1" w:rsidRPr="00C77AA3">
        <w:rPr>
          <w:rFonts w:ascii="Times New Roman" w:hAnsi="Times New Roman" w:cs="Times New Roman"/>
          <w:sz w:val="24"/>
          <w:szCs w:val="24"/>
          <w:lang w:val="en-US"/>
        </w:rPr>
        <w:t>kg</w:t>
      </w:r>
      <w:r w:rsidR="00955EE1" w:rsidRPr="00C77AA3">
        <w:rPr>
          <w:rFonts w:ascii="Times New Roman" w:hAnsi="Times New Roman" w:cs="Times New Roman"/>
          <w:sz w:val="24"/>
          <w:szCs w:val="24"/>
        </w:rPr>
        <w:t xml:space="preserve"> </w:t>
      </w:r>
      <w:r w:rsidR="001F77F1" w:rsidRPr="00C77AA3">
        <w:rPr>
          <w:rFonts w:ascii="Times New Roman" w:hAnsi="Times New Roman" w:cs="Times New Roman"/>
          <w:sz w:val="24"/>
          <w:szCs w:val="24"/>
        </w:rPr>
        <w:t xml:space="preserve">до 280 </w:t>
      </w:r>
      <w:r w:rsidR="001F77F1" w:rsidRPr="00C77AA3">
        <w:rPr>
          <w:rFonts w:ascii="Times New Roman" w:hAnsi="Times New Roman" w:cs="Times New Roman"/>
          <w:sz w:val="24"/>
          <w:szCs w:val="24"/>
          <w:lang w:val="en-US"/>
        </w:rPr>
        <w:t>kg</w:t>
      </w:r>
      <w:r w:rsidR="001F77F1" w:rsidRPr="00C77AA3">
        <w:rPr>
          <w:rFonts w:ascii="Times New Roman" w:hAnsi="Times New Roman" w:cs="Times New Roman"/>
          <w:sz w:val="24"/>
          <w:szCs w:val="24"/>
        </w:rPr>
        <w:t xml:space="preserve"> </w:t>
      </w:r>
      <w:r w:rsidR="001F5AE4" w:rsidRPr="00C77AA3">
        <w:rPr>
          <w:rFonts w:ascii="Times New Roman" w:hAnsi="Times New Roman" w:cs="Times New Roman"/>
          <w:sz w:val="24"/>
          <w:szCs w:val="24"/>
        </w:rPr>
        <w:t xml:space="preserve">с водород </w:t>
      </w:r>
      <w:r w:rsidR="00F458C4" w:rsidRPr="00C77AA3">
        <w:rPr>
          <w:rFonts w:ascii="Times New Roman" w:hAnsi="Times New Roman" w:cs="Times New Roman"/>
          <w:sz w:val="24"/>
          <w:szCs w:val="24"/>
        </w:rPr>
        <w:t xml:space="preserve">в сгъстено </w:t>
      </w:r>
      <w:r w:rsidR="001F77F1" w:rsidRPr="00C77AA3">
        <w:rPr>
          <w:rFonts w:ascii="Times New Roman" w:hAnsi="Times New Roman" w:cs="Times New Roman"/>
          <w:sz w:val="24"/>
          <w:szCs w:val="24"/>
        </w:rPr>
        <w:t xml:space="preserve">газообразно </w:t>
      </w:r>
      <w:r w:rsidR="00F458C4" w:rsidRPr="00C77AA3">
        <w:rPr>
          <w:rFonts w:ascii="Times New Roman" w:hAnsi="Times New Roman" w:cs="Times New Roman"/>
          <w:sz w:val="24"/>
          <w:szCs w:val="24"/>
        </w:rPr>
        <w:t>състояние</w:t>
      </w:r>
      <w:r w:rsidR="003E350F" w:rsidRPr="00C77AA3">
        <w:rPr>
          <w:rFonts w:ascii="Times New Roman" w:hAnsi="Times New Roman" w:cs="Times New Roman"/>
          <w:sz w:val="24"/>
          <w:szCs w:val="24"/>
        </w:rPr>
        <w:t xml:space="preserve"> под налягане </w:t>
      </w:r>
      <w:r w:rsidR="00F83988" w:rsidRPr="00C77AA3">
        <w:rPr>
          <w:rFonts w:ascii="Times New Roman" w:hAnsi="Times New Roman" w:cs="Times New Roman"/>
          <w:sz w:val="24"/>
          <w:szCs w:val="24"/>
        </w:rPr>
        <w:t xml:space="preserve">от </w:t>
      </w:r>
      <w:r w:rsidR="00A774FA" w:rsidRPr="00C77AA3">
        <w:rPr>
          <w:rFonts w:ascii="Times New Roman" w:hAnsi="Times New Roman" w:cs="Times New Roman"/>
          <w:sz w:val="24"/>
          <w:szCs w:val="24"/>
        </w:rPr>
        <w:t>16,55</w:t>
      </w:r>
      <w:r w:rsidR="00F83988" w:rsidRPr="00C77AA3">
        <w:rPr>
          <w:rFonts w:ascii="Times New Roman" w:hAnsi="Times New Roman" w:cs="Times New Roman"/>
          <w:sz w:val="24"/>
          <w:szCs w:val="24"/>
        </w:rPr>
        <w:t xml:space="preserve"> до </w:t>
      </w:r>
      <w:r w:rsidR="00A774FA" w:rsidRPr="00C77AA3">
        <w:rPr>
          <w:rFonts w:ascii="Times New Roman" w:hAnsi="Times New Roman" w:cs="Times New Roman"/>
          <w:sz w:val="24"/>
          <w:szCs w:val="24"/>
        </w:rPr>
        <w:t>21,37</w:t>
      </w:r>
      <w:r w:rsidR="00F83988" w:rsidRPr="00C77AA3">
        <w:rPr>
          <w:rFonts w:ascii="Times New Roman" w:hAnsi="Times New Roman" w:cs="Times New Roman"/>
          <w:sz w:val="24"/>
          <w:szCs w:val="24"/>
        </w:rPr>
        <w:t xml:space="preserve"> MPa, както е показано на фиг. 1</w:t>
      </w:r>
      <w:r w:rsidR="00BA06D0" w:rsidRPr="00C77AA3">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4"/>
      </w:tblGrid>
      <w:tr w:rsidR="00C77AA3" w:rsidRPr="00C77AA3" w:rsidTr="00A8358F">
        <w:trPr>
          <w:jc w:val="center"/>
        </w:trPr>
        <w:tc>
          <w:tcPr>
            <w:tcW w:w="9424" w:type="dxa"/>
          </w:tcPr>
          <w:p w:rsidR="009668D5" w:rsidRPr="00C77AA3" w:rsidRDefault="005B40C2" w:rsidP="009A6B56">
            <w:pPr>
              <w:tabs>
                <w:tab w:val="left" w:pos="1701"/>
              </w:tabs>
              <w:spacing w:before="120" w:after="120"/>
              <w:jc w:val="center"/>
              <w:rPr>
                <w:rFonts w:ascii="Times New Roman" w:hAnsi="Times New Roman" w:cs="Times New Roman"/>
                <w:sz w:val="24"/>
                <w:szCs w:val="24"/>
                <w:highlight w:val="yellow"/>
                <w:lang w:val="en-US"/>
              </w:rPr>
            </w:pPr>
            <w:r w:rsidRPr="00C77AA3">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0CEC5A92" wp14:editId="625B43D1">
                      <wp:simplePos x="0" y="0"/>
                      <wp:positionH relativeFrom="column">
                        <wp:posOffset>5050790</wp:posOffset>
                      </wp:positionH>
                      <wp:positionV relativeFrom="paragraph">
                        <wp:posOffset>579755</wp:posOffset>
                      </wp:positionV>
                      <wp:extent cx="340360" cy="299085"/>
                      <wp:effectExtent l="0" t="0" r="0" b="571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99085"/>
                              </a:xfrm>
                              <a:prstGeom prst="rect">
                                <a:avLst/>
                              </a:prstGeom>
                              <a:noFill/>
                              <a:ln w="9525">
                                <a:noFill/>
                                <a:miter lim="800000"/>
                                <a:headEnd/>
                                <a:tailEnd/>
                              </a:ln>
                            </wps:spPr>
                            <wps:txbx>
                              <w:txbxContent>
                                <w:p w:rsidR="00EE21AA" w:rsidRPr="0088757D" w:rsidRDefault="00EE21AA" w:rsidP="005B40C2">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7FE5601" id="_x0000_t202" coordsize="21600,21600" o:spt="202" path="m,l,21600r21600,l21600,xe">
                      <v:stroke joinstyle="miter"/>
                      <v:path gradientshapeok="t" o:connecttype="rect"/>
                    </v:shapetype>
                    <v:shape id="Text Box 2" o:spid="_x0000_s1026" type="#_x0000_t202" style="position:absolute;left:0;text-align:left;margin-left:397.7pt;margin-top:45.65pt;width:26.8pt;height:23.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" filled="f" stroked="f">
                      <v:textbox>
                        <w:txbxContent>
                          <w:p w:rsidR="00EE21AA" w:rsidRPr="0088757D" w:rsidRDefault="00EE21AA" w:rsidP="005B40C2">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3D1CEE" w:rsidRPr="00C77AA3">
              <w:rPr>
                <w:rFonts w:ascii="Times New Roman" w:hAnsi="Times New Roman" w:cs="Times New Roman"/>
                <w:noProof/>
              </w:rPr>
              <mc:AlternateContent>
                <mc:Choice Requires="wpg">
                  <w:drawing>
                    <wp:anchor distT="0" distB="0" distL="114300" distR="114300" simplePos="0" relativeHeight="251686912" behindDoc="0" locked="0" layoutInCell="1" allowOverlap="1" wp14:anchorId="62458C47" wp14:editId="21237A74">
                      <wp:simplePos x="0" y="0"/>
                      <wp:positionH relativeFrom="column">
                        <wp:posOffset>446746</wp:posOffset>
                      </wp:positionH>
                      <wp:positionV relativeFrom="paragraph">
                        <wp:posOffset>525145</wp:posOffset>
                      </wp:positionV>
                      <wp:extent cx="5233083" cy="360500"/>
                      <wp:effectExtent l="0" t="0" r="0" b="1905"/>
                      <wp:wrapNone/>
                      <wp:docPr id="29" name="Group 29"/>
                      <wp:cNvGraphicFramePr/>
                      <a:graphic xmlns:a="http://schemas.openxmlformats.org/drawingml/2006/main">
                        <a:graphicData uri="http://schemas.microsoft.com/office/word/2010/wordprocessingGroup">
                          <wpg:wgp>
                            <wpg:cNvGrpSpPr/>
                            <wpg:grpSpPr>
                              <a:xfrm>
                                <a:off x="0" y="0"/>
                                <a:ext cx="5233083" cy="360500"/>
                                <a:chOff x="0" y="0"/>
                                <a:chExt cx="5233083" cy="360500"/>
                              </a:xfrm>
                            </wpg:grpSpPr>
                            <wps:wsp>
                              <wps:cNvPr id="23" name="Text Box 2"/>
                              <wps:cNvSpPr txBox="1">
                                <a:spLocks noChangeArrowheads="1"/>
                              </wps:cNvSpPr>
                              <wps:spPr bwMode="auto">
                                <a:xfrm>
                                  <a:off x="0" y="0"/>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wps:txbx>
                              <wps:bodyPr rot="0" vert="horz" wrap="square" lIns="91440" tIns="45720" rIns="91440" bIns="45720" anchor="t" anchorCtr="0">
                                <a:noAutofit/>
                              </wps:bodyPr>
                            </wps:wsp>
                            <wps:wsp>
                              <wps:cNvPr id="24" name="Text Box 2"/>
                              <wps:cNvSpPr txBox="1">
                                <a:spLocks noChangeArrowheads="1"/>
                              </wps:cNvSpPr>
                              <wps:spPr bwMode="auto">
                                <a:xfrm>
                                  <a:off x="2934269" y="40943"/>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a:noAutofit/>
                              </wps:bodyPr>
                            </wps:wsp>
                            <wps:wsp>
                              <wps:cNvPr id="25" name="Text Box 2"/>
                              <wps:cNvSpPr txBox="1">
                                <a:spLocks noChangeArrowheads="1"/>
                              </wps:cNvSpPr>
                              <wps:spPr bwMode="auto">
                                <a:xfrm>
                                  <a:off x="3923732" y="54591"/>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a:noAutofit/>
                              </wps:bodyPr>
                            </wps:wsp>
                            <wps:wsp>
                              <wps:cNvPr id="26" name="Text Box 2"/>
                              <wps:cNvSpPr txBox="1">
                                <a:spLocks noChangeArrowheads="1"/>
                              </wps:cNvSpPr>
                              <wps:spPr bwMode="auto">
                                <a:xfrm>
                                  <a:off x="4264926" y="47767"/>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a:noAutofit/>
                              </wps:bodyPr>
                            </wps:wsp>
                            <wps:wsp>
                              <wps:cNvPr id="27" name="Text Box 2"/>
                              <wps:cNvSpPr txBox="1">
                                <a:spLocks noChangeArrowheads="1"/>
                              </wps:cNvSpPr>
                              <wps:spPr bwMode="auto">
                                <a:xfrm>
                                  <a:off x="4892723" y="61415"/>
                                  <a:ext cx="340360" cy="299085"/>
                                </a:xfrm>
                                <a:prstGeom prst="rect">
                                  <a:avLst/>
                                </a:prstGeom>
                                <a:noFill/>
                                <a:ln w="9525">
                                  <a:noFill/>
                                  <a:miter lim="800000"/>
                                  <a:headEnd/>
                                  <a:tailEnd/>
                                </a:ln>
                              </wps:spPr>
                              <wps:txb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E1ABAD3" id="Group 29" o:spid="_x0000_s1027" style="position:absolute;left:0;text-align:left;margin-left:35.2pt;margin-top:41.35pt;width:412.05pt;height:28.4pt;z-index:251686912" coordsize="52330,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">
                      <v:shape id="_x0000_s1028" type="#_x0000_t202" style="position:absolute;width:340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E21AA" w:rsidRPr="0088757D" w:rsidRDefault="00EE21AA" w:rsidP="003D1CEE">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v:textbox>
                      </v:shape>
                      <v:shape id="_x0000_s1029" type="#_x0000_t202" style="position:absolute;left:29342;top:409;width:340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_x0000_s1030" type="#_x0000_t202" style="position:absolute;left:39237;top:545;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_x0000_s1031" type="#_x0000_t202" style="position:absolute;left:42649;top:477;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_x0000_s1032" type="#_x0000_t202" style="position:absolute;left:48927;top:614;width:34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E21AA" w:rsidRPr="0088757D" w:rsidRDefault="00EE21AA" w:rsidP="003D1CEE">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group>
                  </w:pict>
                </mc:Fallback>
              </mc:AlternateContent>
            </w:r>
            <w:r w:rsidR="00F01567" w:rsidRPr="00C77AA3">
              <w:rPr>
                <w:rFonts w:ascii="Times New Roman" w:hAnsi="Times New Roman" w:cs="Times New Roman"/>
              </w:rPr>
              <w:object w:dxaOrig="1200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54.5pt" o:ole="">
                  <v:imagedata r:id="rId9" o:title="" croptop="3613f" cropleft="363f"/>
                </v:shape>
                <o:OLEObject Type="Embed" ProgID="PBrush" ShapeID="_x0000_i1025" DrawAspect="Content" ObjectID="_1629712323" r:id="rId10"/>
              </w:object>
            </w:r>
          </w:p>
        </w:tc>
      </w:tr>
      <w:tr w:rsidR="00C77AA3" w:rsidRPr="00C77AA3" w:rsidTr="00A8358F">
        <w:trPr>
          <w:jc w:val="center"/>
        </w:trPr>
        <w:tc>
          <w:tcPr>
            <w:tcW w:w="9424" w:type="dxa"/>
          </w:tcPr>
          <w:p w:rsidR="009668D5" w:rsidRPr="00C77AA3" w:rsidRDefault="009668D5" w:rsidP="009A6B56">
            <w:pPr>
              <w:tabs>
                <w:tab w:val="left" w:pos="1701"/>
              </w:tabs>
              <w:spacing w:before="120" w:after="120"/>
              <w:jc w:val="center"/>
              <w:rPr>
                <w:rFonts w:ascii="Times New Roman" w:hAnsi="Times New Roman" w:cs="Times New Roman"/>
                <w:sz w:val="24"/>
                <w:szCs w:val="24"/>
                <w:highlight w:val="yellow"/>
              </w:rPr>
            </w:pPr>
            <w:r w:rsidRPr="00C77AA3">
              <w:rPr>
                <w:rFonts w:ascii="Times New Roman" w:hAnsi="Times New Roman" w:cs="Times New Roman"/>
                <w:sz w:val="24"/>
                <w:szCs w:val="24"/>
              </w:rPr>
              <w:t>Фигура 1</w:t>
            </w:r>
          </w:p>
        </w:tc>
      </w:tr>
    </w:tbl>
    <w:p w:rsidR="007970C3" w:rsidRPr="00C77AA3" w:rsidRDefault="007970C3"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където:</w:t>
      </w:r>
      <w:r w:rsidR="003D1CEE" w:rsidRPr="00C77AA3">
        <w:rPr>
          <w:rFonts w:ascii="Times New Roman" w:hAnsi="Times New Roman" w:cs="Times New Roman"/>
          <w:noProof/>
        </w:rPr>
        <w:t xml:space="preserve"> </w:t>
      </w:r>
    </w:p>
    <w:p w:rsidR="007970C3" w:rsidRPr="00C77AA3" w:rsidRDefault="007970C3"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1 – </w:t>
      </w:r>
      <w:r w:rsidR="000A601B" w:rsidRPr="00C77AA3">
        <w:rPr>
          <w:rFonts w:ascii="Times New Roman" w:hAnsi="Times New Roman" w:cs="Times New Roman"/>
          <w:sz w:val="24"/>
          <w:szCs w:val="24"/>
        </w:rPr>
        <w:t xml:space="preserve">товарен автомобил теглещ батерийно </w:t>
      </w:r>
      <w:r w:rsidRPr="00C77AA3">
        <w:rPr>
          <w:rFonts w:ascii="Times New Roman" w:hAnsi="Times New Roman" w:cs="Times New Roman"/>
          <w:sz w:val="24"/>
          <w:szCs w:val="24"/>
        </w:rPr>
        <w:t>ремарке</w:t>
      </w:r>
      <w:r w:rsidR="000C5E96" w:rsidRPr="00C77AA3">
        <w:rPr>
          <w:rFonts w:ascii="Times New Roman" w:hAnsi="Times New Roman" w:cs="Times New Roman"/>
          <w:sz w:val="24"/>
          <w:szCs w:val="24"/>
        </w:rPr>
        <w:t xml:space="preserve"> за превозване на газообразен водород</w:t>
      </w:r>
      <w:r w:rsidRPr="00C77AA3">
        <w:rPr>
          <w:rFonts w:ascii="Times New Roman" w:hAnsi="Times New Roman" w:cs="Times New Roman"/>
          <w:sz w:val="24"/>
          <w:szCs w:val="24"/>
        </w:rPr>
        <w:t>;</w:t>
      </w:r>
    </w:p>
    <w:p w:rsidR="007970C3" w:rsidRPr="00C77AA3" w:rsidRDefault="007970C3"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2 </w:t>
      </w:r>
      <w:r w:rsidR="000C5E96"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r w:rsidR="00892A32" w:rsidRPr="00C77AA3">
        <w:rPr>
          <w:rFonts w:ascii="Times New Roman" w:hAnsi="Times New Roman" w:cs="Times New Roman"/>
          <w:sz w:val="24"/>
          <w:szCs w:val="24"/>
        </w:rPr>
        <w:t>батерийно</w:t>
      </w:r>
      <w:r w:rsidR="000C5E96" w:rsidRPr="00C77AA3">
        <w:rPr>
          <w:rFonts w:ascii="Times New Roman" w:hAnsi="Times New Roman" w:cs="Times New Roman"/>
          <w:sz w:val="24"/>
          <w:szCs w:val="24"/>
        </w:rPr>
        <w:t xml:space="preserve"> ремарке за превозване и за съхранение на газообразен водород </w:t>
      </w:r>
      <w:r w:rsidR="00032F05" w:rsidRPr="00C77AA3">
        <w:rPr>
          <w:rFonts w:ascii="Times New Roman" w:hAnsi="Times New Roman" w:cs="Times New Roman"/>
          <w:sz w:val="24"/>
          <w:szCs w:val="24"/>
        </w:rPr>
        <w:t xml:space="preserve">под </w:t>
      </w:r>
      <w:r w:rsidR="000C5E96" w:rsidRPr="00C77AA3">
        <w:rPr>
          <w:rFonts w:ascii="Times New Roman" w:hAnsi="Times New Roman" w:cs="Times New Roman"/>
          <w:sz w:val="24"/>
          <w:szCs w:val="24"/>
        </w:rPr>
        <w:t>ниско налягане на площадка на водородна зарядна станция;</w:t>
      </w:r>
      <w:r w:rsidR="005B40C2" w:rsidRPr="00C77AA3">
        <w:rPr>
          <w:rFonts w:ascii="Times New Roman" w:hAnsi="Times New Roman" w:cs="Times New Roman"/>
          <w:noProof/>
        </w:rPr>
        <w:t xml:space="preserve"> </w:t>
      </w:r>
    </w:p>
    <w:p w:rsidR="000C5E96" w:rsidRPr="00C77AA3" w:rsidRDefault="000C5E96"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3 – компресор за компресиране на газообразен водород;</w:t>
      </w:r>
    </w:p>
    <w:p w:rsidR="000C5E96" w:rsidRPr="00C77AA3" w:rsidRDefault="000C5E96"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4 – буферен </w:t>
      </w:r>
      <w:r w:rsidR="001E36C6" w:rsidRPr="00C77AA3">
        <w:rPr>
          <w:rFonts w:ascii="Times New Roman" w:hAnsi="Times New Roman" w:cs="Times New Roman"/>
          <w:sz w:val="24"/>
          <w:szCs w:val="24"/>
        </w:rPr>
        <w:t xml:space="preserve">стационарен </w:t>
      </w:r>
      <w:r w:rsidR="0051578B"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w:t>
      </w:r>
      <w:r w:rsidR="001E36C6" w:rsidRPr="00C77AA3">
        <w:rPr>
          <w:rFonts w:ascii="Times New Roman" w:hAnsi="Times New Roman" w:cs="Times New Roman"/>
          <w:sz w:val="24"/>
          <w:szCs w:val="24"/>
        </w:rPr>
        <w:t xml:space="preserve">сгъстен </w:t>
      </w:r>
      <w:r w:rsidRPr="00C77AA3">
        <w:rPr>
          <w:rFonts w:ascii="Times New Roman" w:hAnsi="Times New Roman" w:cs="Times New Roman"/>
          <w:sz w:val="24"/>
          <w:szCs w:val="24"/>
        </w:rPr>
        <w:t xml:space="preserve">водород </w:t>
      </w:r>
      <w:r w:rsidR="0051578B" w:rsidRPr="00C77AA3">
        <w:rPr>
          <w:rFonts w:ascii="Times New Roman" w:hAnsi="Times New Roman" w:cs="Times New Roman"/>
          <w:sz w:val="24"/>
          <w:szCs w:val="24"/>
        </w:rPr>
        <w:t>под</w:t>
      </w:r>
      <w:r w:rsidRPr="00C77AA3">
        <w:rPr>
          <w:rFonts w:ascii="Times New Roman" w:hAnsi="Times New Roman" w:cs="Times New Roman"/>
          <w:sz w:val="24"/>
          <w:szCs w:val="24"/>
        </w:rPr>
        <w:t xml:space="preserve"> високо налягане</w:t>
      </w:r>
      <w:r w:rsidR="0073641D" w:rsidRPr="00C77AA3">
        <w:rPr>
          <w:rFonts w:ascii="Times New Roman" w:hAnsi="Times New Roman" w:cs="Times New Roman"/>
          <w:sz w:val="24"/>
          <w:szCs w:val="24"/>
        </w:rPr>
        <w:t xml:space="preserve"> (склад за съхранение на сгъстен водород под високо налягане)</w:t>
      </w:r>
      <w:r w:rsidRPr="00C77AA3">
        <w:rPr>
          <w:rFonts w:ascii="Times New Roman" w:hAnsi="Times New Roman" w:cs="Times New Roman"/>
          <w:sz w:val="24"/>
          <w:szCs w:val="24"/>
        </w:rPr>
        <w:t>;</w:t>
      </w:r>
    </w:p>
    <w:p w:rsidR="005B40C2" w:rsidRPr="00C77AA3" w:rsidRDefault="005B40C2" w:rsidP="005B40C2">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0C5E96" w:rsidRPr="00C77AA3">
        <w:rPr>
          <w:rFonts w:ascii="Times New Roman" w:hAnsi="Times New Roman" w:cs="Times New Roman"/>
          <w:sz w:val="24"/>
          <w:szCs w:val="24"/>
        </w:rPr>
        <w:t>5</w:t>
      </w:r>
      <w:r w:rsidRPr="00C77AA3">
        <w:rPr>
          <w:rFonts w:ascii="Times New Roman" w:hAnsi="Times New Roman" w:cs="Times New Roman"/>
          <w:sz w:val="24"/>
          <w:szCs w:val="24"/>
        </w:rPr>
        <w:t xml:space="preserve"> –  система/съоръжение за предварително охлаждане; </w:t>
      </w:r>
    </w:p>
    <w:p w:rsidR="000C5E96" w:rsidRPr="00C77AA3" w:rsidRDefault="005B40C2" w:rsidP="009A6B56">
      <w:pPr>
        <w:pStyle w:val="ListParagraph"/>
        <w:tabs>
          <w:tab w:val="left" w:pos="1701"/>
        </w:tabs>
        <w:spacing w:before="120" w:after="120" w:line="240" w:lineRule="auto"/>
        <w:ind w:left="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6 </w:t>
      </w:r>
      <w:r w:rsidR="000C5E96" w:rsidRPr="00C77AA3">
        <w:rPr>
          <w:rFonts w:ascii="Times New Roman" w:hAnsi="Times New Roman" w:cs="Times New Roman"/>
          <w:sz w:val="24"/>
          <w:szCs w:val="24"/>
        </w:rPr>
        <w:t>– дозатор (колонка) за зареждане на автомобили.</w:t>
      </w:r>
    </w:p>
    <w:p w:rsidR="008A6A48" w:rsidRPr="00C77AA3" w:rsidRDefault="008A6A48" w:rsidP="00524A6B">
      <w:pPr>
        <w:pStyle w:val="ListParagraph"/>
        <w:numPr>
          <w:ilvl w:val="0"/>
          <w:numId w:val="10"/>
        </w:numPr>
        <w:tabs>
          <w:tab w:val="left" w:pos="1701"/>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произведен извън мястото на монтаж и експлоатация на водородната зарядна станция и доставен до нея с </w:t>
      </w:r>
      <w:r w:rsidR="000A601B" w:rsidRPr="00C77AA3">
        <w:rPr>
          <w:rFonts w:ascii="Times New Roman" w:hAnsi="Times New Roman" w:cs="Times New Roman"/>
          <w:sz w:val="24"/>
          <w:szCs w:val="24"/>
        </w:rPr>
        <w:t>товарен автомобил</w:t>
      </w:r>
      <w:r w:rsidRPr="00C77AA3">
        <w:rPr>
          <w:rFonts w:ascii="Times New Roman" w:hAnsi="Times New Roman" w:cs="Times New Roman"/>
          <w:sz w:val="24"/>
          <w:szCs w:val="24"/>
        </w:rPr>
        <w:t xml:space="preserve">, превозващ бутилки </w:t>
      </w:r>
      <w:r w:rsidR="007100D6" w:rsidRPr="00C77AA3">
        <w:rPr>
          <w:rFonts w:ascii="Times New Roman" w:hAnsi="Times New Roman" w:cs="Times New Roman"/>
          <w:sz w:val="24"/>
          <w:szCs w:val="24"/>
        </w:rPr>
        <w:t>с водород</w:t>
      </w:r>
      <w:r w:rsidR="00B613C0" w:rsidRPr="00C77AA3">
        <w:rPr>
          <w:rFonts w:ascii="Times New Roman" w:hAnsi="Times New Roman" w:cs="Times New Roman"/>
          <w:sz w:val="24"/>
          <w:szCs w:val="24"/>
        </w:rPr>
        <w:t xml:space="preserve"> в </w:t>
      </w:r>
      <w:r w:rsidR="00B613C0" w:rsidRPr="00C77AA3">
        <w:rPr>
          <w:rFonts w:ascii="Times New Roman" w:hAnsi="Times New Roman" w:cs="Times New Roman"/>
          <w:sz w:val="24"/>
          <w:szCs w:val="24"/>
        </w:rPr>
        <w:lastRenderedPageBreak/>
        <w:t>сгъстено газообразно състояние</w:t>
      </w:r>
      <w:r w:rsidRPr="00C77AA3">
        <w:rPr>
          <w:rFonts w:ascii="Times New Roman" w:hAnsi="Times New Roman" w:cs="Times New Roman"/>
          <w:sz w:val="24"/>
          <w:szCs w:val="24"/>
        </w:rPr>
        <w:t xml:space="preserve">, всяка с </w:t>
      </w:r>
      <w:r w:rsidR="00A6420E" w:rsidRPr="00C77AA3">
        <w:rPr>
          <w:rFonts w:ascii="Times New Roman" w:hAnsi="Times New Roman" w:cs="Times New Roman"/>
          <w:sz w:val="24"/>
          <w:szCs w:val="24"/>
        </w:rPr>
        <w:t xml:space="preserve">вместимост </w:t>
      </w:r>
      <w:r w:rsidR="00F2013B" w:rsidRPr="00C77AA3">
        <w:rPr>
          <w:rFonts w:ascii="Times New Roman" w:hAnsi="Times New Roman" w:cs="Times New Roman"/>
          <w:sz w:val="24"/>
          <w:szCs w:val="24"/>
        </w:rPr>
        <w:t xml:space="preserve">до </w:t>
      </w:r>
      <w:r w:rsidR="00A6420E" w:rsidRPr="00C77AA3">
        <w:rPr>
          <w:rFonts w:ascii="Times New Roman" w:hAnsi="Times New Roman" w:cs="Times New Roman"/>
          <w:sz w:val="24"/>
          <w:szCs w:val="24"/>
        </w:rPr>
        <w:t xml:space="preserve">50 </w:t>
      </w:r>
      <w:r w:rsidR="00A6420E" w:rsidRPr="00C77AA3">
        <w:rPr>
          <w:rFonts w:ascii="Times New Roman" w:hAnsi="Times New Roman" w:cs="Times New Roman"/>
          <w:sz w:val="24"/>
          <w:szCs w:val="24"/>
          <w:lang w:val="en-US"/>
        </w:rPr>
        <w:t xml:space="preserve">l, </w:t>
      </w:r>
      <w:r w:rsidR="00965E64" w:rsidRPr="00C77AA3">
        <w:rPr>
          <w:rFonts w:ascii="Times New Roman" w:hAnsi="Times New Roman" w:cs="Times New Roman"/>
          <w:sz w:val="24"/>
          <w:szCs w:val="24"/>
        </w:rPr>
        <w:t xml:space="preserve">под налягане  </w:t>
      </w:r>
      <w:r w:rsidR="00A6420E" w:rsidRPr="00C77AA3">
        <w:rPr>
          <w:rFonts w:ascii="Times New Roman" w:hAnsi="Times New Roman" w:cs="Times New Roman"/>
          <w:sz w:val="24"/>
          <w:szCs w:val="24"/>
          <w:lang w:val="en-US"/>
        </w:rPr>
        <w:t>20</w:t>
      </w:r>
      <w:r w:rsidR="00F2013B" w:rsidRPr="00C77AA3">
        <w:rPr>
          <w:rFonts w:ascii="Times New Roman" w:hAnsi="Times New Roman" w:cs="Times New Roman"/>
          <w:sz w:val="24"/>
          <w:szCs w:val="24"/>
        </w:rPr>
        <w:t xml:space="preserve"> MPa и температура 20 </w:t>
      </w:r>
      <w:proofErr w:type="spellStart"/>
      <w:r w:rsidR="00F2013B" w:rsidRPr="00C77AA3">
        <w:rPr>
          <w:rFonts w:ascii="Times New Roman" w:hAnsi="Times New Roman" w:cs="Times New Roman"/>
          <w:sz w:val="24"/>
          <w:szCs w:val="24"/>
          <w:vertAlign w:val="superscript"/>
        </w:rPr>
        <w:t>о</w:t>
      </w:r>
      <w:r w:rsidR="004D1F69" w:rsidRPr="00C77AA3">
        <w:rPr>
          <w:rFonts w:ascii="Times New Roman" w:hAnsi="Times New Roman" w:cs="Times New Roman"/>
          <w:sz w:val="24"/>
          <w:szCs w:val="24"/>
        </w:rPr>
        <w:t>С</w:t>
      </w:r>
      <w:proofErr w:type="spellEnd"/>
      <w:r w:rsidR="004D1F69" w:rsidRPr="00C77AA3">
        <w:rPr>
          <w:rFonts w:ascii="Times New Roman" w:hAnsi="Times New Roman" w:cs="Times New Roman"/>
          <w:sz w:val="24"/>
          <w:szCs w:val="24"/>
          <w:lang w:val="en-US"/>
        </w:rPr>
        <w:t xml:space="preserve"> </w:t>
      </w:r>
      <w:r w:rsidR="00F2013B" w:rsidRPr="00C77AA3">
        <w:rPr>
          <w:rFonts w:ascii="Times New Roman" w:hAnsi="Times New Roman" w:cs="Times New Roman"/>
          <w:sz w:val="24"/>
          <w:szCs w:val="24"/>
        </w:rPr>
        <w:t>при спазване изискванията н</w:t>
      </w:r>
      <w:bookmarkStart w:id="11" w:name="_GoBack"/>
      <w:bookmarkEnd w:id="11"/>
      <w:r w:rsidR="00F2013B" w:rsidRPr="00C77AA3">
        <w:rPr>
          <w:rFonts w:ascii="Times New Roman" w:hAnsi="Times New Roman" w:cs="Times New Roman"/>
          <w:sz w:val="24"/>
          <w:szCs w:val="24"/>
        </w:rPr>
        <w:t xml:space="preserve">а </w:t>
      </w:r>
      <w:r w:rsidR="00524A6B" w:rsidRPr="00C77AA3">
        <w:rPr>
          <w:rFonts w:ascii="Times New Roman" w:hAnsi="Times New Roman" w:cs="Times New Roman"/>
          <w:sz w:val="24"/>
          <w:szCs w:val="24"/>
        </w:rPr>
        <w:t>Европейската спогодба за международен</w:t>
      </w:r>
      <w:r w:rsidR="00524A6B" w:rsidRPr="00C77AA3">
        <w:rPr>
          <w:rFonts w:ascii="Times New Roman" w:hAnsi="Times New Roman" w:cs="Times New Roman"/>
          <w:sz w:val="24"/>
          <w:szCs w:val="24"/>
          <w:lang w:val="en-US"/>
        </w:rPr>
        <w:t xml:space="preserve"> </w:t>
      </w:r>
      <w:r w:rsidR="00524A6B" w:rsidRPr="00C77AA3">
        <w:rPr>
          <w:rFonts w:ascii="Times New Roman" w:hAnsi="Times New Roman" w:cs="Times New Roman"/>
          <w:sz w:val="24"/>
          <w:szCs w:val="24"/>
        </w:rPr>
        <w:t>превоз на опасни товари по шосе (ADR)</w:t>
      </w:r>
      <w:r w:rsidRPr="00C77AA3">
        <w:rPr>
          <w:rFonts w:ascii="Times New Roman" w:hAnsi="Times New Roman" w:cs="Times New Roman"/>
          <w:sz w:val="24"/>
          <w:szCs w:val="24"/>
        </w:rPr>
        <w:t>;</w:t>
      </w:r>
    </w:p>
    <w:p w:rsidR="00337C71" w:rsidRPr="00C77AA3" w:rsidRDefault="00337C71" w:rsidP="00524A6B">
      <w:pPr>
        <w:pStyle w:val="ListParagraph"/>
        <w:numPr>
          <w:ilvl w:val="0"/>
          <w:numId w:val="10"/>
        </w:numPr>
        <w:tabs>
          <w:tab w:val="left" w:pos="1701"/>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произведен на мястото на монтаж и експлоатация на водородната зарядна станция в генератори на водород, използващи процес на електролиза на вода</w:t>
      </w:r>
      <w:r w:rsidR="00253E7E" w:rsidRPr="00C77AA3">
        <w:rPr>
          <w:rFonts w:ascii="Times New Roman" w:hAnsi="Times New Roman" w:cs="Times New Roman"/>
          <w:sz w:val="24"/>
          <w:szCs w:val="24"/>
        </w:rPr>
        <w:t>, както е показано на фиг. 2</w:t>
      </w:r>
      <w:r w:rsidRPr="00C77AA3">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8"/>
      </w:tblGrid>
      <w:tr w:rsidR="00C77AA3" w:rsidRPr="00C77AA3" w:rsidTr="000B74FA">
        <w:trPr>
          <w:trHeight w:val="2047"/>
        </w:trPr>
        <w:tc>
          <w:tcPr>
            <w:tcW w:w="9212" w:type="dxa"/>
          </w:tcPr>
          <w:p w:rsidR="00337C71" w:rsidRPr="00C77AA3" w:rsidRDefault="005B40C2" w:rsidP="009A6B56">
            <w:pPr>
              <w:tabs>
                <w:tab w:val="left" w:pos="1701"/>
              </w:tabs>
              <w:spacing w:before="120" w:after="120"/>
              <w:jc w:val="center"/>
              <w:rPr>
                <w:rFonts w:ascii="Times New Roman" w:hAnsi="Times New Roman" w:cs="Times New Roman"/>
                <w:sz w:val="24"/>
                <w:szCs w:val="24"/>
                <w:highlight w:val="yellow"/>
              </w:rPr>
            </w:pPr>
            <w:r w:rsidRPr="00C77AA3">
              <w:rPr>
                <w:rFonts w:ascii="Times New Roman" w:hAnsi="Times New Roman" w:cs="Times New Roman"/>
                <w:noProof/>
              </w:rPr>
              <mc:AlternateContent>
                <mc:Choice Requires="wpg">
                  <w:drawing>
                    <wp:anchor distT="0" distB="0" distL="114300" distR="114300" simplePos="0" relativeHeight="251696128" behindDoc="0" locked="0" layoutInCell="1" allowOverlap="1" wp14:anchorId="691D74E0" wp14:editId="2A19B32E">
                      <wp:simplePos x="0" y="0"/>
                      <wp:positionH relativeFrom="column">
                        <wp:posOffset>4990366</wp:posOffset>
                      </wp:positionH>
                      <wp:positionV relativeFrom="paragraph">
                        <wp:posOffset>487342</wp:posOffset>
                      </wp:positionV>
                      <wp:extent cx="171116" cy="653143"/>
                      <wp:effectExtent l="0" t="0" r="19685" b="33020"/>
                      <wp:wrapNone/>
                      <wp:docPr id="37" name="Group 37"/>
                      <wp:cNvGraphicFramePr/>
                      <a:graphic xmlns:a="http://schemas.openxmlformats.org/drawingml/2006/main">
                        <a:graphicData uri="http://schemas.microsoft.com/office/word/2010/wordprocessingGroup">
                          <wpg:wgp>
                            <wpg:cNvGrpSpPr/>
                            <wpg:grpSpPr>
                              <a:xfrm>
                                <a:off x="0" y="0"/>
                                <a:ext cx="171116" cy="653143"/>
                                <a:chOff x="0" y="0"/>
                                <a:chExt cx="171116" cy="653143"/>
                              </a:xfrm>
                            </wpg:grpSpPr>
                            <wpg:grpSp>
                              <wpg:cNvPr id="35" name="Group 35"/>
                              <wpg:cNvGrpSpPr/>
                              <wpg:grpSpPr>
                                <a:xfrm>
                                  <a:off x="0" y="0"/>
                                  <a:ext cx="171116" cy="385750"/>
                                  <a:chOff x="0" y="0"/>
                                  <a:chExt cx="189865" cy="563880"/>
                                </a:xfrm>
                              </wpg:grpSpPr>
                              <wpg:grpSp>
                                <wpg:cNvPr id="33" name="Group 33"/>
                                <wpg:cNvGrpSpPr/>
                                <wpg:grpSpPr>
                                  <a:xfrm>
                                    <a:off x="0" y="0"/>
                                    <a:ext cx="189865" cy="563880"/>
                                    <a:chOff x="0" y="0"/>
                                    <a:chExt cx="190005" cy="564078"/>
                                  </a:xfrm>
                                </wpg:grpSpPr>
                                <wps:wsp>
                                  <wps:cNvPr id="28" name="Rounded Rectangle 28"/>
                                  <wps:cNvSpPr/>
                                  <wps:spPr>
                                    <a:xfrm>
                                      <a:off x="0" y="0"/>
                                      <a:ext cx="190005" cy="56407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34" name="Group 34"/>
                                <wpg:cNvGrpSpPr/>
                                <wpg:grpSpPr>
                                  <a:xfrm>
                                    <a:off x="41564" y="0"/>
                                    <a:ext cx="106878" cy="563880"/>
                                    <a:chOff x="0" y="0"/>
                                    <a:chExt cx="106878" cy="563880"/>
                                  </a:xfrm>
                                </wpg:grpSpPr>
                                <wps:wsp>
                                  <wps:cNvPr id="30" name="Straight Connector 30"/>
                                  <wps:cNvCnPr/>
                                  <wps:spPr>
                                    <a:xfrm flipV="1">
                                      <a:off x="106878" y="0"/>
                                      <a:ext cx="0" cy="563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36" name="Straight Connector 36"/>
                              <wps:cNvCnPr/>
                              <wps:spPr>
                                <a:xfrm>
                                  <a:off x="83127" y="356260"/>
                                  <a:ext cx="5715" cy="2968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68E5654" id="Group 37" o:spid="_x0000_s1026" style="position:absolute;margin-left:392.95pt;margin-top:38.35pt;width:13.45pt;height:51.45pt;z-index:251696128" coordsize="171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">
                      <v:group id="Group 35"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3"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ounded Rectangle 28"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" filled="f" strokecolor="black [3213]" strokeweight="1pt"/>
                          <v:line id="Straight Connector 31"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" strokecolor="windowText"/>
                        </v:group>
                        <v:group id="Group 34"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0"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" strokecolor="black [3213]"/>
                          <v:line id="Straight Connector 32"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FYxgAAANsAAAAPAAAAZHJzL2Rvd25yZXYueG1sRI9Lb8Iw&#10;EITvlfgP1iJxKw5Bqq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xuURWMYAAADbAAAA&#10;DwAAAAAAAAAAAAAAAAAHAgAAZHJzL2Rvd25yZXYueG1sUEsFBgAAAAADAAMAtwAAAPoCAAAAAA==&#10;" strokecolor="windowText"/>
                        </v:group>
                      </v:group>
                      <v:line id="Straight Connector 36" o:spid="_x0000_s1034" style="position:absolute;visibility:visible;mso-wrap-style:square" from="831,3562" to="88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group>
                  </w:pict>
                </mc:Fallback>
              </mc:AlternateContent>
            </w:r>
            <w:r w:rsidRPr="00C77AA3">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6FBC494" wp14:editId="73B12593">
                      <wp:simplePos x="0" y="0"/>
                      <wp:positionH relativeFrom="column">
                        <wp:posOffset>4923378</wp:posOffset>
                      </wp:positionH>
                      <wp:positionV relativeFrom="paragraph">
                        <wp:posOffset>1232535</wp:posOffset>
                      </wp:positionV>
                      <wp:extent cx="340360" cy="29908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99085"/>
                              </a:xfrm>
                              <a:prstGeom prst="rect">
                                <a:avLst/>
                              </a:prstGeom>
                              <a:noFill/>
                              <a:ln w="9525">
                                <a:noFill/>
                                <a:miter lim="800000"/>
                                <a:headEnd/>
                                <a:tailEnd/>
                              </a:ln>
                            </wps:spPr>
                            <wps:txbx>
                              <w:txbxContent>
                                <w:p w:rsidR="00EE21AA" w:rsidRPr="0088757D" w:rsidRDefault="00EE21AA" w:rsidP="002F0F8D">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D60AD8" id="_x0000_s1033" type="#_x0000_t202" style="position:absolute;left:0;text-align:left;margin-left:387.65pt;margin-top:97.05pt;width:26.8pt;height:23.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olDQIAAPkDAAAOAAAAZHJzL2Uyb0RvYy54bWysU9uO2yAQfa/Uf0C8N3a8SZp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" filled="f" stroked="f">
                      <v:textbox>
                        <w:txbxContent>
                          <w:p w:rsidR="00EE21AA" w:rsidRPr="0088757D" w:rsidRDefault="00EE21AA" w:rsidP="002F0F8D">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88757D" w:rsidRPr="00C77AA3">
              <w:rPr>
                <w:rFonts w:ascii="Times New Roman" w:hAnsi="Times New Roman" w:cs="Times New Roman"/>
                <w:noProof/>
              </w:rPr>
              <mc:AlternateContent>
                <mc:Choice Requires="wpg">
                  <w:drawing>
                    <wp:anchor distT="0" distB="0" distL="114300" distR="114300" simplePos="0" relativeHeight="251680768" behindDoc="0" locked="0" layoutInCell="1" allowOverlap="1" wp14:anchorId="6DFB6100" wp14:editId="5FC52CB7">
                      <wp:simplePos x="0" y="0"/>
                      <wp:positionH relativeFrom="column">
                        <wp:posOffset>1379381</wp:posOffset>
                      </wp:positionH>
                      <wp:positionV relativeFrom="paragraph">
                        <wp:posOffset>1203287</wp:posOffset>
                      </wp:positionV>
                      <wp:extent cx="4162368" cy="333839"/>
                      <wp:effectExtent l="0" t="0" r="0" b="0"/>
                      <wp:wrapNone/>
                      <wp:docPr id="21" name="Group 21"/>
                      <wp:cNvGraphicFramePr/>
                      <a:graphic xmlns:a="http://schemas.openxmlformats.org/drawingml/2006/main">
                        <a:graphicData uri="http://schemas.microsoft.com/office/word/2010/wordprocessingGroup">
                          <wpg:wgp>
                            <wpg:cNvGrpSpPr/>
                            <wpg:grpSpPr>
                              <a:xfrm>
                                <a:off x="0" y="0"/>
                                <a:ext cx="4162368" cy="333839"/>
                                <a:chOff x="0" y="0"/>
                                <a:chExt cx="4162368" cy="333839"/>
                              </a:xfrm>
                            </wpg:grpSpPr>
                            <wps:wsp>
                              <wps:cNvPr id="307" name="Text Box 2"/>
                              <wps:cNvSpPr txBox="1">
                                <a:spLocks noChangeArrowheads="1"/>
                              </wps:cNvSpPr>
                              <wps:spPr bwMode="auto">
                                <a:xfrm>
                                  <a:off x="0" y="0"/>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wps:txbx>
                              <wps:bodyPr rot="0" vert="horz" wrap="square" lIns="91440" tIns="45720" rIns="91440" bIns="45720" anchor="t" anchorCtr="0">
                                <a:noAutofit/>
                              </wps:bodyPr>
                            </wps:wsp>
                            <wps:wsp>
                              <wps:cNvPr id="17" name="Text Box 2"/>
                              <wps:cNvSpPr txBox="1">
                                <a:spLocks noChangeArrowheads="1"/>
                              </wps:cNvSpPr>
                              <wps:spPr bwMode="auto">
                                <a:xfrm>
                                  <a:off x="1555845"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a:noAutofit/>
                              </wps:bodyPr>
                            </wps:wsp>
                            <wps:wsp>
                              <wps:cNvPr id="18" name="Text Box 2"/>
                              <wps:cNvSpPr txBox="1">
                                <a:spLocks noChangeArrowheads="1"/>
                              </wps:cNvSpPr>
                              <wps:spPr bwMode="auto">
                                <a:xfrm>
                                  <a:off x="2511188"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a:noAutofit/>
                              </wps:bodyPr>
                            </wps:wsp>
                            <wps:wsp>
                              <wps:cNvPr id="19" name="Text Box 2"/>
                              <wps:cNvSpPr txBox="1">
                                <a:spLocks noChangeArrowheads="1"/>
                              </wps:cNvSpPr>
                              <wps:spPr bwMode="auto">
                                <a:xfrm>
                                  <a:off x="3091218"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a:noAutofit/>
                              </wps:bodyPr>
                            </wps:wsp>
                            <wps:wsp>
                              <wps:cNvPr id="20" name="Text Box 2"/>
                              <wps:cNvSpPr txBox="1">
                                <a:spLocks noChangeArrowheads="1"/>
                              </wps:cNvSpPr>
                              <wps:spPr bwMode="auto">
                                <a:xfrm>
                                  <a:off x="3821373" y="34119"/>
                                  <a:ext cx="340995" cy="299720"/>
                                </a:xfrm>
                                <a:prstGeom prst="rect">
                                  <a:avLst/>
                                </a:prstGeom>
                                <a:noFill/>
                                <a:ln w="9525">
                                  <a:noFill/>
                                  <a:miter lim="800000"/>
                                  <a:headEnd/>
                                  <a:tailEnd/>
                                </a:ln>
                              </wps:spPr>
                              <wps:txb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CF27E1E" id="Group 21" o:spid="_x0000_s1034" style="position:absolute;left:0;text-align:left;margin-left:108.6pt;margin-top:94.75pt;width:327.75pt;height:26.3pt;z-index:251680768" coordsize="41623,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">
                      <v:shape id="_x0000_s1035" type="#_x0000_t202" style="position:absolute;width:340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E21AA" w:rsidRPr="0088757D" w:rsidRDefault="00EE21AA" w:rsidP="0088757D">
                              <w:pPr>
                                <w:jc w:val="center"/>
                                <w:rPr>
                                  <w:rFonts w:ascii="Times New Roman" w:hAnsi="Times New Roman" w:cs="Times New Roman"/>
                                  <w:sz w:val="24"/>
                                  <w:szCs w:val="24"/>
                                </w:rPr>
                              </w:pPr>
                              <w:r w:rsidRPr="0088757D">
                                <w:rPr>
                                  <w:rFonts w:ascii="Times New Roman" w:hAnsi="Times New Roman" w:cs="Times New Roman"/>
                                  <w:sz w:val="24"/>
                                  <w:szCs w:val="24"/>
                                </w:rPr>
                                <w:t>1</w:t>
                              </w:r>
                            </w:p>
                          </w:txbxContent>
                        </v:textbox>
                      </v:shape>
                      <v:shape id="_x0000_s1036" type="#_x0000_t202" style="position:absolute;left:15558;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_x0000_s1037" type="#_x0000_t202" style="position:absolute;left:25111;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_x0000_s1038" type="#_x0000_t202" style="position:absolute;left:30912;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_x0000_s1039" type="#_x0000_t202" style="position:absolute;left:38213;top:341;width:34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EE21AA" w:rsidRPr="0088757D" w:rsidRDefault="00EE21AA" w:rsidP="0088757D">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group>
                  </w:pict>
                </mc:Fallback>
              </mc:AlternateContent>
            </w:r>
            <w:r w:rsidR="0088757D" w:rsidRPr="00C77AA3">
              <w:rPr>
                <w:rFonts w:ascii="Times New Roman" w:hAnsi="Times New Roman" w:cs="Times New Roman"/>
              </w:rPr>
              <w:object w:dxaOrig="15255" w:dyaOrig="3375">
                <v:shape id="_x0000_i1026" type="#_x0000_t75" style="width:453pt;height:100.5pt" o:ole="">
                  <v:imagedata r:id="rId11" o:title=""/>
                </v:shape>
                <o:OLEObject Type="Embed" ProgID="PBrush" ShapeID="_x0000_i1026" DrawAspect="Content" ObjectID="_1629712324" r:id="rId12"/>
              </w:object>
            </w:r>
          </w:p>
        </w:tc>
      </w:tr>
      <w:tr w:rsidR="00C77AA3" w:rsidRPr="00C77AA3" w:rsidTr="00253E7E">
        <w:tc>
          <w:tcPr>
            <w:tcW w:w="9212" w:type="dxa"/>
          </w:tcPr>
          <w:p w:rsidR="00337C71" w:rsidRPr="00C77AA3" w:rsidRDefault="00337C71" w:rsidP="009A6B56">
            <w:pPr>
              <w:tabs>
                <w:tab w:val="left" w:pos="1701"/>
              </w:tabs>
              <w:spacing w:before="120" w:after="120"/>
              <w:jc w:val="center"/>
              <w:rPr>
                <w:rFonts w:ascii="Times New Roman" w:hAnsi="Times New Roman" w:cs="Times New Roman"/>
                <w:sz w:val="24"/>
                <w:szCs w:val="24"/>
                <w:highlight w:val="yellow"/>
              </w:rPr>
            </w:pPr>
            <w:r w:rsidRPr="00C77AA3">
              <w:rPr>
                <w:rFonts w:ascii="Times New Roman" w:hAnsi="Times New Roman" w:cs="Times New Roman"/>
                <w:sz w:val="24"/>
                <w:szCs w:val="24"/>
              </w:rPr>
              <w:t xml:space="preserve">Фигура </w:t>
            </w:r>
            <w:r w:rsidR="00253E7E" w:rsidRPr="00C77AA3">
              <w:rPr>
                <w:rFonts w:ascii="Times New Roman" w:hAnsi="Times New Roman" w:cs="Times New Roman"/>
                <w:sz w:val="24"/>
                <w:szCs w:val="24"/>
              </w:rPr>
              <w:t>2</w:t>
            </w:r>
          </w:p>
        </w:tc>
      </w:tr>
    </w:tbl>
    <w:p w:rsidR="0034167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к</w:t>
      </w:r>
      <w:r w:rsidR="00341672" w:rsidRPr="00C77AA3">
        <w:rPr>
          <w:rFonts w:ascii="Times New Roman" w:hAnsi="Times New Roman" w:cs="Times New Roman"/>
          <w:sz w:val="24"/>
          <w:szCs w:val="24"/>
        </w:rPr>
        <w:t>ъдето:</w:t>
      </w:r>
      <w:r w:rsidRPr="00C77AA3">
        <w:rPr>
          <w:rFonts w:ascii="Times New Roman" w:eastAsiaTheme="minorEastAsia" w:hAnsi="Times New Roman" w:cs="Times New Roman"/>
          <w:noProof/>
          <w:lang w:bidi="ar-SA"/>
        </w:rPr>
        <w:t xml:space="preserve"> </w:t>
      </w:r>
    </w:p>
    <w:p w:rsidR="00341672" w:rsidRPr="00C77AA3" w:rsidRDefault="00341672"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 1 е електричество, подадено от електропреносната мрежа или от друг източник на енергия;</w:t>
      </w:r>
    </w:p>
    <w:p w:rsidR="0034167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2</w:t>
      </w:r>
      <w:r w:rsidR="00356057" w:rsidRPr="00C77AA3">
        <w:rPr>
          <w:rFonts w:ascii="Times New Roman" w:hAnsi="Times New Roman" w:cs="Times New Roman"/>
          <w:sz w:val="24"/>
          <w:szCs w:val="24"/>
        </w:rPr>
        <w:t xml:space="preserve"> </w:t>
      </w:r>
      <w:r w:rsidR="00341672" w:rsidRPr="00C77AA3">
        <w:rPr>
          <w:rFonts w:ascii="Times New Roman" w:hAnsi="Times New Roman" w:cs="Times New Roman"/>
          <w:sz w:val="24"/>
          <w:szCs w:val="24"/>
        </w:rPr>
        <w:t>- съоръжение за производство на газообразен водород на място чрез електролиза;</w:t>
      </w:r>
      <w:r w:rsidR="005B40C2" w:rsidRPr="00C77AA3">
        <w:rPr>
          <w:rFonts w:ascii="Times New Roman" w:hAnsi="Times New Roman" w:cs="Times New Roman"/>
          <w:noProof/>
          <w:sz w:val="24"/>
          <w:szCs w:val="24"/>
          <w:lang w:bidi="ar-SA"/>
        </w:rPr>
        <w:t xml:space="preserve"> </w:t>
      </w:r>
    </w:p>
    <w:p w:rsidR="0034167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3</w:t>
      </w:r>
      <w:r w:rsidR="00341672" w:rsidRPr="00C77AA3">
        <w:rPr>
          <w:rFonts w:ascii="Times New Roman" w:hAnsi="Times New Roman" w:cs="Times New Roman"/>
          <w:sz w:val="24"/>
          <w:szCs w:val="24"/>
        </w:rPr>
        <w:t xml:space="preserve"> -  </w:t>
      </w:r>
      <w:r w:rsidR="003E3E69" w:rsidRPr="00C77AA3">
        <w:rPr>
          <w:rFonts w:ascii="Times New Roman" w:hAnsi="Times New Roman" w:cs="Times New Roman"/>
          <w:sz w:val="24"/>
          <w:szCs w:val="24"/>
        </w:rPr>
        <w:t>компресор за компресиране на газообразен водород;</w:t>
      </w:r>
    </w:p>
    <w:p w:rsidR="003E3E69"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4 </w:t>
      </w:r>
      <w:r w:rsidR="003E3E69" w:rsidRPr="00C77AA3">
        <w:rPr>
          <w:rFonts w:ascii="Times New Roman" w:hAnsi="Times New Roman" w:cs="Times New Roman"/>
          <w:sz w:val="24"/>
          <w:szCs w:val="24"/>
        </w:rPr>
        <w:t xml:space="preserve">- </w:t>
      </w:r>
      <w:r w:rsidR="001E36C6" w:rsidRPr="00C77AA3">
        <w:rPr>
          <w:rFonts w:ascii="Times New Roman" w:hAnsi="Times New Roman" w:cs="Times New Roman"/>
          <w:sz w:val="24"/>
          <w:szCs w:val="24"/>
        </w:rPr>
        <w:t>буферен стационарен метален съд за съхранение на сгъстен водород под високо налягане</w:t>
      </w:r>
      <w:r w:rsidR="0073641D" w:rsidRPr="00C77AA3">
        <w:rPr>
          <w:rFonts w:ascii="Times New Roman" w:hAnsi="Times New Roman" w:cs="Times New Roman"/>
          <w:sz w:val="24"/>
          <w:szCs w:val="24"/>
        </w:rPr>
        <w:t xml:space="preserve"> (склад за съхранение на сгъстен водород под високо налягане)</w:t>
      </w:r>
      <w:r w:rsidR="003E3E69" w:rsidRPr="00C77AA3">
        <w:rPr>
          <w:rFonts w:ascii="Times New Roman" w:hAnsi="Times New Roman" w:cs="Times New Roman"/>
          <w:sz w:val="24"/>
          <w:szCs w:val="24"/>
        </w:rPr>
        <w:t>;</w:t>
      </w:r>
    </w:p>
    <w:p w:rsidR="005B40C2" w:rsidRPr="00C77AA3" w:rsidRDefault="0088757D"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5</w:t>
      </w:r>
      <w:r w:rsidR="005B40C2" w:rsidRPr="00C77AA3">
        <w:rPr>
          <w:rFonts w:ascii="Times New Roman" w:hAnsi="Times New Roman" w:cs="Times New Roman"/>
          <w:sz w:val="24"/>
          <w:szCs w:val="24"/>
        </w:rPr>
        <w:t xml:space="preserve"> –  система/съоръжение за предварително охлаждане; </w:t>
      </w:r>
    </w:p>
    <w:p w:rsidR="003E3E69" w:rsidRPr="00C77AA3" w:rsidRDefault="005B40C2"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6</w:t>
      </w:r>
      <w:r w:rsidR="003E3E69" w:rsidRPr="00C77AA3">
        <w:rPr>
          <w:rFonts w:ascii="Times New Roman" w:hAnsi="Times New Roman" w:cs="Times New Roman"/>
          <w:sz w:val="24"/>
          <w:szCs w:val="24"/>
        </w:rPr>
        <w:t xml:space="preserve"> – дозатор</w:t>
      </w:r>
      <w:r w:rsidR="001F011F" w:rsidRPr="00C77AA3">
        <w:rPr>
          <w:rFonts w:ascii="Times New Roman" w:hAnsi="Times New Roman" w:cs="Times New Roman"/>
          <w:sz w:val="24"/>
          <w:szCs w:val="24"/>
        </w:rPr>
        <w:t xml:space="preserve"> (колонка) за зареждане на автомобили</w:t>
      </w:r>
      <w:r w:rsidR="003E3E69" w:rsidRPr="00C77AA3">
        <w:rPr>
          <w:rFonts w:ascii="Times New Roman" w:hAnsi="Times New Roman" w:cs="Times New Roman"/>
          <w:sz w:val="24"/>
          <w:szCs w:val="24"/>
        </w:rPr>
        <w:t>.</w:t>
      </w:r>
    </w:p>
    <w:p w:rsidR="00F7688B" w:rsidRPr="00C77AA3" w:rsidRDefault="004E0BAB" w:rsidP="009A6B56">
      <w:pPr>
        <w:pStyle w:val="BodyText"/>
        <w:tabs>
          <w:tab w:val="left" w:pos="9720"/>
        </w:tabs>
        <w:spacing w:before="195" w:after="120"/>
        <w:ind w:right="-26" w:firstLine="851"/>
        <w:jc w:val="both"/>
        <w:rPr>
          <w:rFonts w:ascii="Times New Roman" w:hAnsi="Times New Roman" w:cs="Times New Roman"/>
          <w:sz w:val="24"/>
          <w:szCs w:val="24"/>
        </w:rPr>
      </w:pPr>
      <w:r w:rsidRPr="00C77AA3">
        <w:rPr>
          <w:rFonts w:ascii="Times New Roman" w:hAnsi="Times New Roman" w:cs="Times New Roman"/>
          <w:sz w:val="24"/>
          <w:szCs w:val="24"/>
        </w:rPr>
        <w:t xml:space="preserve"> (2) </w:t>
      </w:r>
      <w:r w:rsidR="00F7688B" w:rsidRPr="00C77AA3">
        <w:rPr>
          <w:rFonts w:ascii="Times New Roman" w:hAnsi="Times New Roman" w:cs="Times New Roman"/>
          <w:sz w:val="24"/>
          <w:szCs w:val="24"/>
        </w:rPr>
        <w:t xml:space="preserve">Газообразният водород може да се доставя </w:t>
      </w:r>
      <w:r w:rsidR="00F115AA" w:rsidRPr="00C77AA3">
        <w:rPr>
          <w:rFonts w:ascii="Times New Roman" w:hAnsi="Times New Roman" w:cs="Times New Roman"/>
          <w:sz w:val="24"/>
          <w:szCs w:val="24"/>
        </w:rPr>
        <w:t>до мястото на монтаж и експлоатация на водородната зарядна станция</w:t>
      </w:r>
      <w:r w:rsidR="00F7688B" w:rsidRPr="00C77AA3">
        <w:rPr>
          <w:rFonts w:ascii="Times New Roman" w:hAnsi="Times New Roman" w:cs="Times New Roman"/>
          <w:sz w:val="24"/>
          <w:szCs w:val="24"/>
        </w:rPr>
        <w:t xml:space="preserve"> </w:t>
      </w:r>
      <w:r w:rsidR="004277F7" w:rsidRPr="00C77AA3">
        <w:rPr>
          <w:rFonts w:ascii="Times New Roman" w:hAnsi="Times New Roman" w:cs="Times New Roman"/>
          <w:sz w:val="24"/>
          <w:szCs w:val="24"/>
        </w:rPr>
        <w:t xml:space="preserve">с </w:t>
      </w:r>
      <w:r w:rsidR="00007F3E" w:rsidRPr="00C77AA3">
        <w:rPr>
          <w:rFonts w:ascii="Times New Roman" w:hAnsi="Times New Roman" w:cs="Times New Roman"/>
          <w:sz w:val="24"/>
          <w:szCs w:val="24"/>
        </w:rPr>
        <w:t>транспортируемо</w:t>
      </w:r>
      <w:r w:rsidR="003F41F0" w:rsidRPr="00C77AA3">
        <w:rPr>
          <w:rFonts w:ascii="Times New Roman" w:hAnsi="Times New Roman" w:cs="Times New Roman"/>
          <w:sz w:val="24"/>
          <w:szCs w:val="24"/>
          <w:lang w:val="en-US"/>
        </w:rPr>
        <w:t xml:space="preserve"> </w:t>
      </w:r>
      <w:r w:rsidR="00007F3E" w:rsidRPr="00C77AA3">
        <w:rPr>
          <w:rFonts w:ascii="Times New Roman" w:hAnsi="Times New Roman" w:cs="Times New Roman"/>
          <w:sz w:val="24"/>
          <w:szCs w:val="24"/>
        </w:rPr>
        <w:t xml:space="preserve">оборудване под налягане </w:t>
      </w:r>
      <w:r w:rsidR="00F7688B" w:rsidRPr="00C77AA3">
        <w:rPr>
          <w:rFonts w:ascii="Times New Roman" w:hAnsi="Times New Roman" w:cs="Times New Roman"/>
          <w:sz w:val="24"/>
          <w:szCs w:val="24"/>
        </w:rPr>
        <w:t xml:space="preserve">за съхранение на газ, съдържащи водород, абсорбиран в система за съхраняване от метален хидрид. В такива случаи </w:t>
      </w:r>
      <w:r w:rsidRPr="00C77AA3">
        <w:rPr>
          <w:rFonts w:ascii="Times New Roman" w:hAnsi="Times New Roman" w:cs="Times New Roman"/>
          <w:sz w:val="24"/>
          <w:szCs w:val="24"/>
        </w:rPr>
        <w:t>се изпълняват изискванията на</w:t>
      </w:r>
      <w:r w:rsidR="00F7688B" w:rsidRPr="00C77AA3">
        <w:rPr>
          <w:rFonts w:ascii="Times New Roman" w:hAnsi="Times New Roman" w:cs="Times New Roman"/>
          <w:sz w:val="24"/>
          <w:szCs w:val="24"/>
        </w:rPr>
        <w:t xml:space="preserve"> </w:t>
      </w:r>
      <w:r w:rsidR="00185EF9" w:rsidRPr="00C77AA3">
        <w:rPr>
          <w:rFonts w:ascii="Times New Roman" w:hAnsi="Times New Roman" w:cs="Times New Roman"/>
          <w:sz w:val="24"/>
          <w:szCs w:val="24"/>
        </w:rPr>
        <w:t xml:space="preserve">БДС </w:t>
      </w:r>
      <w:r w:rsidR="00F7688B" w:rsidRPr="00C77AA3">
        <w:rPr>
          <w:rFonts w:ascii="Times New Roman" w:hAnsi="Times New Roman" w:cs="Times New Roman"/>
          <w:sz w:val="24"/>
          <w:szCs w:val="24"/>
        </w:rPr>
        <w:t>ISO 16111</w:t>
      </w:r>
      <w:r w:rsidR="00185EF9" w:rsidRPr="00C77AA3">
        <w:rPr>
          <w:rFonts w:ascii="Times New Roman" w:hAnsi="Times New Roman" w:cs="Times New Roman"/>
          <w:sz w:val="24"/>
          <w:szCs w:val="24"/>
        </w:rPr>
        <w:t xml:space="preserve"> „Преносими устройства за съхранение на газ. Водород абсорбиран в обратим метален хидрид“</w:t>
      </w:r>
      <w:r w:rsidR="00F7688B" w:rsidRPr="00C77AA3">
        <w:rPr>
          <w:rFonts w:ascii="Times New Roman" w:hAnsi="Times New Roman" w:cs="Times New Roman"/>
          <w:sz w:val="24"/>
          <w:szCs w:val="24"/>
        </w:rPr>
        <w:t>, за да се осигури безопасността на системата за съхранение от метален хидрид.</w:t>
      </w:r>
    </w:p>
    <w:p w:rsidR="00172BC8" w:rsidRPr="00C77AA3" w:rsidRDefault="0065011C" w:rsidP="009A6B56">
      <w:pPr>
        <w:tabs>
          <w:tab w:val="left" w:pos="709"/>
        </w:tabs>
        <w:spacing w:before="120" w:after="120" w:line="240" w:lineRule="auto"/>
        <w:jc w:val="both"/>
        <w:rPr>
          <w:rFonts w:ascii="Times New Roman" w:hAnsi="Times New Roman" w:cs="Times New Roman"/>
          <w:sz w:val="24"/>
          <w:szCs w:val="24"/>
        </w:rPr>
      </w:pPr>
      <w:r w:rsidRPr="00C77AA3">
        <w:rPr>
          <w:rFonts w:ascii="Times New Roman" w:hAnsi="Times New Roman" w:cs="Times New Roman"/>
          <w:b/>
          <w:sz w:val="24"/>
          <w:szCs w:val="24"/>
        </w:rPr>
        <w:tab/>
      </w:r>
      <w:r w:rsidR="00172BC8" w:rsidRPr="00C77AA3">
        <w:rPr>
          <w:rFonts w:ascii="Times New Roman" w:hAnsi="Times New Roman" w:cs="Times New Roman"/>
          <w:b/>
          <w:sz w:val="24"/>
          <w:szCs w:val="24"/>
        </w:rPr>
        <w:t xml:space="preserve">Чл. 3. </w:t>
      </w:r>
      <w:r w:rsidR="00CA1C15" w:rsidRPr="00C77AA3">
        <w:rPr>
          <w:rFonts w:ascii="Times New Roman" w:hAnsi="Times New Roman" w:cs="Times New Roman"/>
          <w:sz w:val="24"/>
          <w:szCs w:val="24"/>
        </w:rPr>
        <w:t>Наредбата не се прилага за</w:t>
      </w:r>
      <w:r w:rsidR="007348A4" w:rsidRPr="00C77AA3">
        <w:rPr>
          <w:rFonts w:ascii="Times New Roman" w:hAnsi="Times New Roman" w:cs="Times New Roman"/>
          <w:sz w:val="24"/>
          <w:szCs w:val="24"/>
        </w:rPr>
        <w:t xml:space="preserve"> водородни зарядни станции</w:t>
      </w:r>
      <w:r w:rsidR="00CA1C15" w:rsidRPr="00C77AA3">
        <w:rPr>
          <w:rFonts w:ascii="Times New Roman" w:hAnsi="Times New Roman" w:cs="Times New Roman"/>
          <w:sz w:val="24"/>
          <w:szCs w:val="24"/>
        </w:rPr>
        <w:t>:</w:t>
      </w:r>
    </w:p>
    <w:p w:rsidR="00CA1C15" w:rsidRPr="00C77AA3" w:rsidRDefault="001F4D22" w:rsidP="009A6B56">
      <w:pPr>
        <w:pStyle w:val="ListParagraph"/>
        <w:numPr>
          <w:ilvl w:val="0"/>
          <w:numId w:val="2"/>
        </w:numPr>
        <w:tabs>
          <w:tab w:val="left" w:pos="709"/>
        </w:tabs>
        <w:spacing w:before="120" w:after="120" w:line="240" w:lineRule="auto"/>
        <w:ind w:left="1916" w:hanging="357"/>
        <w:contextualSpacing w:val="0"/>
        <w:jc w:val="both"/>
        <w:rPr>
          <w:rFonts w:ascii="Times New Roman" w:hAnsi="Times New Roman" w:cs="Times New Roman"/>
          <w:b/>
          <w:sz w:val="24"/>
          <w:szCs w:val="24"/>
        </w:rPr>
      </w:pPr>
      <w:r w:rsidRPr="00C77AA3">
        <w:rPr>
          <w:rFonts w:ascii="Times New Roman" w:hAnsi="Times New Roman" w:cs="Times New Roman"/>
          <w:sz w:val="24"/>
          <w:szCs w:val="24"/>
        </w:rPr>
        <w:t xml:space="preserve">с доставка </w:t>
      </w:r>
      <w:r w:rsidR="00F458C4" w:rsidRPr="00C77AA3">
        <w:rPr>
          <w:rFonts w:ascii="Times New Roman" w:hAnsi="Times New Roman" w:cs="Times New Roman"/>
          <w:sz w:val="24"/>
          <w:szCs w:val="24"/>
        </w:rPr>
        <w:t xml:space="preserve">от тръбопровод </w:t>
      </w:r>
      <w:r w:rsidRPr="00C77AA3">
        <w:rPr>
          <w:rFonts w:ascii="Times New Roman" w:hAnsi="Times New Roman" w:cs="Times New Roman"/>
          <w:sz w:val="24"/>
          <w:szCs w:val="24"/>
        </w:rPr>
        <w:t xml:space="preserve">на водород </w:t>
      </w:r>
      <w:r w:rsidR="00F458C4" w:rsidRPr="00C77AA3">
        <w:rPr>
          <w:rFonts w:ascii="Times New Roman" w:hAnsi="Times New Roman" w:cs="Times New Roman"/>
          <w:sz w:val="24"/>
          <w:szCs w:val="24"/>
        </w:rPr>
        <w:t>в газообразно състояние</w:t>
      </w:r>
      <w:r w:rsidR="00D733EC" w:rsidRPr="00C77AA3">
        <w:rPr>
          <w:rFonts w:ascii="Times New Roman" w:hAnsi="Times New Roman" w:cs="Times New Roman"/>
          <w:sz w:val="24"/>
          <w:szCs w:val="24"/>
        </w:rPr>
        <w:t>;</w:t>
      </w:r>
    </w:p>
    <w:p w:rsidR="00AA743A" w:rsidRPr="00C77AA3" w:rsidRDefault="00AA743A" w:rsidP="009A6B56">
      <w:pPr>
        <w:pStyle w:val="ListParagraph"/>
        <w:numPr>
          <w:ilvl w:val="0"/>
          <w:numId w:val="2"/>
        </w:numPr>
        <w:tabs>
          <w:tab w:val="left" w:pos="709"/>
          <w:tab w:val="left" w:pos="1985"/>
        </w:tabs>
        <w:spacing w:before="120" w:after="120" w:line="240" w:lineRule="auto"/>
        <w:ind w:left="0" w:firstLine="1559"/>
        <w:contextualSpacing w:val="0"/>
        <w:jc w:val="both"/>
        <w:rPr>
          <w:rFonts w:ascii="Times New Roman" w:hAnsi="Times New Roman" w:cs="Times New Roman"/>
          <w:b/>
          <w:sz w:val="24"/>
          <w:szCs w:val="24"/>
        </w:rPr>
      </w:pPr>
      <w:r w:rsidRPr="00C77AA3">
        <w:rPr>
          <w:rFonts w:ascii="Times New Roman" w:hAnsi="Times New Roman" w:cs="Times New Roman"/>
          <w:sz w:val="24"/>
          <w:szCs w:val="24"/>
        </w:rPr>
        <w:t xml:space="preserve">с доставка с </w:t>
      </w:r>
      <w:r w:rsidR="000A601B" w:rsidRPr="00C77AA3">
        <w:rPr>
          <w:rFonts w:ascii="Times New Roman" w:hAnsi="Times New Roman" w:cs="Times New Roman"/>
          <w:sz w:val="24"/>
          <w:szCs w:val="24"/>
        </w:rPr>
        <w:t>товарен автомобил, превозващ</w:t>
      </w:r>
      <w:r w:rsidRPr="00C77AA3">
        <w:rPr>
          <w:rFonts w:ascii="Times New Roman" w:hAnsi="Times New Roman" w:cs="Times New Roman"/>
          <w:sz w:val="24"/>
          <w:szCs w:val="24"/>
        </w:rPr>
        <w:t xml:space="preserve"> водород в течно състояние и </w:t>
      </w:r>
      <w:r w:rsidR="00464868" w:rsidRPr="00C77AA3">
        <w:rPr>
          <w:rFonts w:ascii="Times New Roman" w:hAnsi="Times New Roman" w:cs="Times New Roman"/>
          <w:sz w:val="24"/>
          <w:szCs w:val="24"/>
        </w:rPr>
        <w:t xml:space="preserve">със </w:t>
      </w:r>
      <w:r w:rsidRPr="00C77AA3">
        <w:rPr>
          <w:rFonts w:ascii="Times New Roman" w:hAnsi="Times New Roman" w:cs="Times New Roman"/>
          <w:sz w:val="24"/>
          <w:szCs w:val="24"/>
        </w:rPr>
        <w:t>складиране на течен водород на място;</w:t>
      </w:r>
    </w:p>
    <w:p w:rsidR="00D733EC" w:rsidRPr="00C77AA3" w:rsidRDefault="007348A4" w:rsidP="009A6B56">
      <w:pPr>
        <w:pStyle w:val="ListParagraph"/>
        <w:numPr>
          <w:ilvl w:val="0"/>
          <w:numId w:val="2"/>
        </w:numPr>
        <w:tabs>
          <w:tab w:val="left" w:pos="709"/>
          <w:tab w:val="left" w:pos="1985"/>
        </w:tabs>
        <w:spacing w:before="120" w:after="120" w:line="240" w:lineRule="auto"/>
        <w:ind w:left="0" w:firstLine="1559"/>
        <w:contextualSpacing w:val="0"/>
        <w:jc w:val="both"/>
        <w:rPr>
          <w:rFonts w:ascii="Times New Roman" w:hAnsi="Times New Roman" w:cs="Times New Roman"/>
          <w:sz w:val="24"/>
          <w:szCs w:val="24"/>
        </w:rPr>
      </w:pPr>
      <w:r w:rsidRPr="00C77AA3">
        <w:rPr>
          <w:rFonts w:ascii="Times New Roman" w:hAnsi="Times New Roman" w:cs="Times New Roman"/>
          <w:sz w:val="24"/>
          <w:szCs w:val="24"/>
        </w:rPr>
        <w:t>с генератори на водород, използващи технологии за преработка на друг вид гориво</w:t>
      </w:r>
      <w:r w:rsidR="00C717BA" w:rsidRPr="00C77AA3">
        <w:rPr>
          <w:rFonts w:ascii="Times New Roman" w:hAnsi="Times New Roman" w:cs="Times New Roman"/>
          <w:sz w:val="24"/>
          <w:szCs w:val="24"/>
        </w:rPr>
        <w:t xml:space="preserve"> на място</w:t>
      </w:r>
      <w:r w:rsidR="00E44629" w:rsidRPr="00C77AA3">
        <w:rPr>
          <w:rFonts w:ascii="Times New Roman" w:hAnsi="Times New Roman" w:cs="Times New Roman"/>
          <w:sz w:val="24"/>
          <w:szCs w:val="24"/>
        </w:rPr>
        <w:t xml:space="preserve"> (природен газ, биогаз и др.)</w:t>
      </w:r>
      <w:r w:rsidR="00C717BA" w:rsidRPr="00C77AA3">
        <w:rPr>
          <w:rFonts w:ascii="Times New Roman" w:hAnsi="Times New Roman" w:cs="Times New Roman"/>
          <w:sz w:val="24"/>
          <w:szCs w:val="24"/>
        </w:rPr>
        <w:t>;</w:t>
      </w:r>
    </w:p>
    <w:p w:rsidR="00C717BA" w:rsidRPr="00C77AA3" w:rsidRDefault="00C717BA" w:rsidP="009A6B56">
      <w:pPr>
        <w:pStyle w:val="ListParagraph"/>
        <w:numPr>
          <w:ilvl w:val="0"/>
          <w:numId w:val="2"/>
        </w:numPr>
        <w:tabs>
          <w:tab w:val="left" w:pos="709"/>
          <w:tab w:val="left" w:pos="1701"/>
          <w:tab w:val="left" w:pos="1985"/>
        </w:tabs>
        <w:spacing w:before="120" w:after="120" w:line="240" w:lineRule="auto"/>
        <w:ind w:left="0" w:firstLine="1559"/>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мобилни станции за зареждане с водород, комплектовани с ремарке или </w:t>
      </w:r>
      <w:r w:rsidR="000A601B" w:rsidRPr="00C77AA3">
        <w:rPr>
          <w:rFonts w:ascii="Times New Roman" w:hAnsi="Times New Roman" w:cs="Times New Roman"/>
          <w:sz w:val="24"/>
          <w:szCs w:val="24"/>
        </w:rPr>
        <w:t>товарен автомобил</w:t>
      </w:r>
      <w:r w:rsidRPr="00C77AA3">
        <w:rPr>
          <w:rFonts w:ascii="Times New Roman" w:hAnsi="Times New Roman" w:cs="Times New Roman"/>
          <w:sz w:val="24"/>
          <w:szCs w:val="24"/>
        </w:rPr>
        <w:t xml:space="preserve"> с компресирани водородни съдове, снабдени с дозиращо оборудване </w:t>
      </w:r>
      <w:r w:rsidR="00BA385C" w:rsidRPr="00C77AA3">
        <w:rPr>
          <w:rFonts w:ascii="Times New Roman" w:hAnsi="Times New Roman" w:cs="Times New Roman"/>
          <w:sz w:val="24"/>
          <w:szCs w:val="24"/>
        </w:rPr>
        <w:t>вкл.</w:t>
      </w:r>
      <w:r w:rsidRPr="00C77AA3">
        <w:rPr>
          <w:rFonts w:ascii="Times New Roman" w:hAnsi="Times New Roman" w:cs="Times New Roman"/>
          <w:sz w:val="24"/>
          <w:szCs w:val="24"/>
        </w:rPr>
        <w:t xml:space="preserve"> предназначени за демонстрации</w:t>
      </w:r>
      <w:r w:rsidR="00DF6BC6" w:rsidRPr="00C77AA3">
        <w:rPr>
          <w:rFonts w:ascii="Times New Roman" w:hAnsi="Times New Roman" w:cs="Times New Roman"/>
          <w:sz w:val="24"/>
          <w:szCs w:val="24"/>
        </w:rPr>
        <w:t xml:space="preserve"> на автомобили, задвижвани с гориво водород</w:t>
      </w:r>
      <w:r w:rsidRPr="00C77AA3">
        <w:rPr>
          <w:rFonts w:ascii="Times New Roman" w:hAnsi="Times New Roman" w:cs="Times New Roman"/>
          <w:sz w:val="24"/>
          <w:szCs w:val="24"/>
        </w:rPr>
        <w:t>.</w:t>
      </w:r>
    </w:p>
    <w:p w:rsidR="006B0EB9" w:rsidRPr="00C77AA3" w:rsidRDefault="00AF1655"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4.</w:t>
      </w:r>
      <w:r w:rsidRPr="00C77AA3">
        <w:rPr>
          <w:rFonts w:ascii="Times New Roman" w:hAnsi="Times New Roman" w:cs="Times New Roman"/>
          <w:sz w:val="24"/>
          <w:szCs w:val="24"/>
        </w:rPr>
        <w:t xml:space="preserve"> </w:t>
      </w:r>
      <w:r w:rsidR="00ED254E" w:rsidRPr="00C77AA3">
        <w:rPr>
          <w:rFonts w:ascii="Times New Roman" w:hAnsi="Times New Roman" w:cs="Times New Roman"/>
          <w:sz w:val="24"/>
          <w:szCs w:val="24"/>
        </w:rPr>
        <w:t xml:space="preserve">(1) Изискванията на наредбата се прилагат при проектиране </w:t>
      </w:r>
      <w:r w:rsidR="00404BA0" w:rsidRPr="00C77AA3">
        <w:rPr>
          <w:rFonts w:ascii="Times New Roman" w:hAnsi="Times New Roman" w:cs="Times New Roman"/>
          <w:sz w:val="24"/>
          <w:szCs w:val="24"/>
        </w:rPr>
        <w:t xml:space="preserve">и изпълнение </w:t>
      </w:r>
      <w:r w:rsidR="00ED254E" w:rsidRPr="00C77AA3">
        <w:rPr>
          <w:rFonts w:ascii="Times New Roman" w:hAnsi="Times New Roman" w:cs="Times New Roman"/>
          <w:sz w:val="24"/>
          <w:szCs w:val="24"/>
        </w:rPr>
        <w:t xml:space="preserve">на нови водородни зарядни станции, при техните основни ремонти, реконструкции и основни обновявания, </w:t>
      </w:r>
      <w:r w:rsidR="00404BA0" w:rsidRPr="00C77AA3">
        <w:rPr>
          <w:rFonts w:ascii="Times New Roman" w:hAnsi="Times New Roman" w:cs="Times New Roman"/>
          <w:sz w:val="24"/>
          <w:szCs w:val="24"/>
        </w:rPr>
        <w:t xml:space="preserve">както и при извършване на други строителни и монтажни работи в тях, </w:t>
      </w:r>
      <w:r w:rsidR="00ED254E" w:rsidRPr="00C77AA3">
        <w:rPr>
          <w:rFonts w:ascii="Times New Roman" w:hAnsi="Times New Roman" w:cs="Times New Roman"/>
          <w:sz w:val="24"/>
          <w:szCs w:val="24"/>
        </w:rPr>
        <w:t>за които се изисква разрешение за строеж при условията и по реда на Закона за устройство на територията (ЗУТ).</w:t>
      </w:r>
    </w:p>
    <w:p w:rsidR="00134F5D" w:rsidRPr="00C77AA3" w:rsidRDefault="00ED254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B64D21" w:rsidRPr="00C77AA3">
        <w:rPr>
          <w:rFonts w:ascii="Times New Roman" w:hAnsi="Times New Roman" w:cs="Times New Roman"/>
          <w:sz w:val="24"/>
          <w:szCs w:val="24"/>
        </w:rPr>
        <w:t>(</w:t>
      </w:r>
      <w:r w:rsidR="00D046A0" w:rsidRPr="00C77AA3">
        <w:rPr>
          <w:rFonts w:ascii="Times New Roman" w:hAnsi="Times New Roman" w:cs="Times New Roman"/>
          <w:sz w:val="24"/>
          <w:szCs w:val="24"/>
        </w:rPr>
        <w:t>2</w:t>
      </w:r>
      <w:r w:rsidR="00B64D21" w:rsidRPr="00C77AA3">
        <w:rPr>
          <w:rFonts w:ascii="Times New Roman" w:hAnsi="Times New Roman" w:cs="Times New Roman"/>
          <w:sz w:val="24"/>
          <w:szCs w:val="24"/>
        </w:rPr>
        <w:t xml:space="preserve">) </w:t>
      </w:r>
      <w:r w:rsidR="0087537F" w:rsidRPr="00C77AA3">
        <w:rPr>
          <w:rFonts w:ascii="Times New Roman" w:hAnsi="Times New Roman" w:cs="Times New Roman"/>
          <w:sz w:val="24"/>
          <w:szCs w:val="24"/>
        </w:rPr>
        <w:t xml:space="preserve">Наредбата се прилага едновременно с нормативните актове и техническите спецификации, с които се определят техническите правила и норми за осигуряване на </w:t>
      </w:r>
      <w:r w:rsidR="00177E92" w:rsidRPr="00C77AA3">
        <w:rPr>
          <w:rFonts w:ascii="Times New Roman" w:hAnsi="Times New Roman" w:cs="Times New Roman"/>
          <w:sz w:val="24"/>
          <w:szCs w:val="24"/>
        </w:rPr>
        <w:t>основните изисквания</w:t>
      </w:r>
      <w:r w:rsidR="0087537F" w:rsidRPr="00C77AA3">
        <w:rPr>
          <w:rFonts w:ascii="Times New Roman" w:hAnsi="Times New Roman" w:cs="Times New Roman"/>
          <w:sz w:val="24"/>
          <w:szCs w:val="24"/>
        </w:rPr>
        <w:t xml:space="preserve"> към строежите по чл. 169</w:t>
      </w:r>
      <w:r w:rsidR="00177E92" w:rsidRPr="00C77AA3">
        <w:rPr>
          <w:rFonts w:ascii="Times New Roman" w:hAnsi="Times New Roman" w:cs="Times New Roman"/>
          <w:sz w:val="24"/>
          <w:szCs w:val="24"/>
        </w:rPr>
        <w:t>, ал. 1 и 3</w:t>
      </w:r>
      <w:r w:rsidR="0087537F" w:rsidRPr="00C77AA3">
        <w:rPr>
          <w:rFonts w:ascii="Times New Roman" w:hAnsi="Times New Roman" w:cs="Times New Roman"/>
          <w:sz w:val="24"/>
          <w:szCs w:val="24"/>
        </w:rPr>
        <w:t xml:space="preserve"> от ЗУТ. </w:t>
      </w:r>
    </w:p>
    <w:p w:rsidR="00C63E86" w:rsidRPr="00C77AA3" w:rsidRDefault="00CC281B"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5.</w:t>
      </w:r>
      <w:r w:rsidRPr="00C77AA3">
        <w:rPr>
          <w:rFonts w:ascii="Times New Roman" w:hAnsi="Times New Roman" w:cs="Times New Roman"/>
          <w:sz w:val="24"/>
          <w:szCs w:val="24"/>
        </w:rPr>
        <w:t xml:space="preserve"> (1) </w:t>
      </w:r>
      <w:r w:rsidR="00C63E86" w:rsidRPr="00C77AA3">
        <w:rPr>
          <w:rFonts w:ascii="Times New Roman" w:hAnsi="Times New Roman" w:cs="Times New Roman"/>
          <w:sz w:val="24"/>
          <w:szCs w:val="24"/>
        </w:rPr>
        <w:t xml:space="preserve">Строителните продукти, предвидени за влагане във водородните зарядни станции, отговарят на хармонизираните технически спецификации от </w:t>
      </w:r>
      <w:r w:rsidR="006E7B68" w:rsidRPr="00C77AA3">
        <w:rPr>
          <w:rFonts w:ascii="Times New Roman" w:hAnsi="Times New Roman" w:cs="Times New Roman"/>
          <w:sz w:val="24"/>
          <w:szCs w:val="24"/>
        </w:rPr>
        <w:t xml:space="preserve">обхвата на </w:t>
      </w:r>
      <w:r w:rsidR="00C63E86" w:rsidRPr="00C77AA3">
        <w:rPr>
          <w:rFonts w:ascii="Times New Roman" w:hAnsi="Times New Roman" w:cs="Times New Roman"/>
          <w:sz w:val="24"/>
          <w:szCs w:val="24"/>
        </w:rPr>
        <w:t xml:space="preserve">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w:t>
      </w:r>
      <w:r w:rsidR="00F042F9" w:rsidRPr="00C77AA3">
        <w:rPr>
          <w:rFonts w:ascii="Times New Roman" w:hAnsi="Times New Roman" w:cs="Times New Roman"/>
          <w:sz w:val="24"/>
          <w:szCs w:val="24"/>
        </w:rPr>
        <w:t xml:space="preserve">(OB L 88, 4.4.2011 г.) </w:t>
      </w:r>
      <w:r w:rsidR="00C63E86" w:rsidRPr="00C77AA3">
        <w:rPr>
          <w:rFonts w:ascii="Times New Roman" w:hAnsi="Times New Roman" w:cs="Times New Roman"/>
          <w:sz w:val="24"/>
          <w:szCs w:val="24"/>
        </w:rPr>
        <w:t>и/или на Наредба № РД-02-20-1 от 2015 г. за условията и реда за влагане на строителни продукти в строежите на Република България (</w:t>
      </w:r>
      <w:r w:rsidR="00F042F9" w:rsidRPr="00C77AA3">
        <w:rPr>
          <w:rFonts w:ascii="Times New Roman" w:hAnsi="Times New Roman" w:cs="Times New Roman"/>
          <w:sz w:val="24"/>
          <w:szCs w:val="24"/>
        </w:rPr>
        <w:t>обн.</w:t>
      </w:r>
      <w:r w:rsidR="008577B3" w:rsidRPr="00C77AA3">
        <w:rPr>
          <w:rFonts w:ascii="Times New Roman" w:hAnsi="Times New Roman" w:cs="Times New Roman"/>
          <w:sz w:val="24"/>
          <w:szCs w:val="24"/>
        </w:rPr>
        <w:t>,</w:t>
      </w:r>
      <w:r w:rsidR="00F042F9" w:rsidRPr="00C77AA3">
        <w:rPr>
          <w:rFonts w:ascii="Times New Roman" w:hAnsi="Times New Roman" w:cs="Times New Roman"/>
          <w:sz w:val="24"/>
          <w:szCs w:val="24"/>
        </w:rPr>
        <w:t xml:space="preserve"> </w:t>
      </w:r>
      <w:r w:rsidR="00C63E86" w:rsidRPr="00C77AA3">
        <w:rPr>
          <w:rFonts w:ascii="Times New Roman" w:hAnsi="Times New Roman" w:cs="Times New Roman"/>
          <w:sz w:val="24"/>
          <w:szCs w:val="24"/>
        </w:rPr>
        <w:t>ДВ, бр. 14 от 2015 г.).</w:t>
      </w:r>
    </w:p>
    <w:p w:rsidR="00CC281B" w:rsidRPr="00C77AA3" w:rsidRDefault="00CC281B" w:rsidP="00BC6D58">
      <w:pPr>
        <w:spacing w:before="120" w:after="120" w:line="240" w:lineRule="auto"/>
        <w:ind w:firstLine="720"/>
        <w:jc w:val="both"/>
        <w:rPr>
          <w:rFonts w:ascii="Times New Roman" w:hAnsi="Times New Roman" w:cs="Times New Roman"/>
          <w:sz w:val="24"/>
          <w:szCs w:val="24"/>
          <w:lang w:val="en-US"/>
        </w:rPr>
      </w:pPr>
      <w:r w:rsidRPr="00C77AA3">
        <w:rPr>
          <w:rFonts w:ascii="Times New Roman" w:hAnsi="Times New Roman" w:cs="Times New Roman"/>
          <w:sz w:val="24"/>
          <w:szCs w:val="24"/>
        </w:rPr>
        <w:tab/>
        <w:t xml:space="preserve">(2) </w:t>
      </w:r>
      <w:r w:rsidR="00A65E04" w:rsidRPr="00C77AA3">
        <w:rPr>
          <w:rFonts w:ascii="Times New Roman" w:hAnsi="Times New Roman" w:cs="Times New Roman"/>
          <w:sz w:val="24"/>
          <w:szCs w:val="24"/>
        </w:rPr>
        <w:t>Продуктите, материалите, елементите и съоръженията, предназначени за водородни зарядни станции, които не попадат под изискванията на ал. 1 и за които са определени специфични изисквания и/или изисквания за екопроектиране, отговарят на изискванията на приложимите наредби, издадени по реда на Закона за техническите изисквания към продуктите (ЗТИП) и/или на европейските регламенти, приети в конкретната продуктова област</w:t>
      </w:r>
      <w:r w:rsidR="00C63E86" w:rsidRPr="00C77AA3">
        <w:rPr>
          <w:rFonts w:ascii="Times New Roman" w:hAnsi="Times New Roman" w:cs="Times New Roman"/>
          <w:sz w:val="24"/>
          <w:szCs w:val="24"/>
        </w:rPr>
        <w:t>.</w:t>
      </w:r>
      <w:r w:rsidR="00F30DB0" w:rsidRPr="00C77AA3">
        <w:rPr>
          <w:rFonts w:ascii="Times New Roman" w:hAnsi="Times New Roman" w:cs="Times New Roman"/>
          <w:sz w:val="24"/>
          <w:szCs w:val="24"/>
        </w:rPr>
        <w:t xml:space="preserve"> </w:t>
      </w:r>
    </w:p>
    <w:p w:rsidR="00305E57" w:rsidRPr="00C77AA3" w:rsidRDefault="00305E57"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(3) Продукти</w:t>
      </w:r>
      <w:r w:rsidR="009F483D" w:rsidRPr="00C77AA3">
        <w:rPr>
          <w:rFonts w:ascii="Times New Roman" w:hAnsi="Times New Roman" w:cs="Times New Roman"/>
          <w:sz w:val="24"/>
          <w:szCs w:val="24"/>
        </w:rPr>
        <w:t>те</w:t>
      </w:r>
      <w:r w:rsidRPr="00C77AA3">
        <w:rPr>
          <w:rFonts w:ascii="Times New Roman" w:hAnsi="Times New Roman" w:cs="Times New Roman"/>
          <w:sz w:val="24"/>
          <w:szCs w:val="24"/>
        </w:rPr>
        <w:t xml:space="preserve">, предназначени за водородни зарядни станции, </w:t>
      </w:r>
      <w:r w:rsidR="002125CA" w:rsidRPr="00C77AA3">
        <w:rPr>
          <w:rFonts w:ascii="Times New Roman" w:hAnsi="Times New Roman" w:cs="Times New Roman"/>
          <w:sz w:val="24"/>
          <w:szCs w:val="24"/>
        </w:rPr>
        <w:t xml:space="preserve">законно предлагани </w:t>
      </w:r>
      <w:r w:rsidRPr="00C77AA3">
        <w:rPr>
          <w:rFonts w:ascii="Times New Roman" w:hAnsi="Times New Roman" w:cs="Times New Roman"/>
          <w:sz w:val="24"/>
          <w:szCs w:val="24"/>
        </w:rPr>
        <w:t xml:space="preserve">на пазара в държави - членки на Европейския съюз, </w:t>
      </w:r>
      <w:r w:rsidR="00004E95" w:rsidRPr="00C77AA3">
        <w:rPr>
          <w:rFonts w:ascii="Times New Roman" w:hAnsi="Times New Roman" w:cs="Times New Roman"/>
          <w:sz w:val="24"/>
          <w:szCs w:val="24"/>
        </w:rPr>
        <w:t>Турция</w:t>
      </w:r>
      <w:r w:rsidRPr="00C77AA3">
        <w:rPr>
          <w:rFonts w:ascii="Times New Roman" w:hAnsi="Times New Roman" w:cs="Times New Roman"/>
          <w:sz w:val="24"/>
          <w:szCs w:val="24"/>
        </w:rPr>
        <w:t xml:space="preserve"> или </w:t>
      </w:r>
      <w:r w:rsidR="00004E95" w:rsidRPr="00C77AA3">
        <w:rPr>
          <w:rFonts w:ascii="Times New Roman" w:hAnsi="Times New Roman" w:cs="Times New Roman"/>
          <w:sz w:val="24"/>
          <w:szCs w:val="24"/>
        </w:rPr>
        <w:t xml:space="preserve">на пазара на </w:t>
      </w:r>
      <w:r w:rsidRPr="00C77AA3">
        <w:rPr>
          <w:rFonts w:ascii="Times New Roman" w:hAnsi="Times New Roman" w:cs="Times New Roman"/>
          <w:sz w:val="24"/>
          <w:szCs w:val="24"/>
        </w:rPr>
        <w:t>държава</w:t>
      </w:r>
      <w:r w:rsidR="00004E95" w:rsidRPr="00C77AA3">
        <w:rPr>
          <w:rFonts w:ascii="Times New Roman" w:hAnsi="Times New Roman" w:cs="Times New Roman"/>
          <w:sz w:val="24"/>
          <w:szCs w:val="24"/>
        </w:rPr>
        <w:t>-членка</w:t>
      </w:r>
      <w:r w:rsidRPr="00C77AA3">
        <w:rPr>
          <w:rFonts w:ascii="Times New Roman" w:hAnsi="Times New Roman" w:cs="Times New Roman"/>
          <w:sz w:val="24"/>
          <w:szCs w:val="24"/>
        </w:rPr>
        <w:t xml:space="preserve"> </w:t>
      </w:r>
      <w:r w:rsidR="00004E95" w:rsidRPr="00C77AA3">
        <w:rPr>
          <w:rFonts w:ascii="Times New Roman" w:hAnsi="Times New Roman" w:cs="Times New Roman"/>
          <w:sz w:val="24"/>
          <w:szCs w:val="24"/>
        </w:rPr>
        <w:t>на</w:t>
      </w:r>
      <w:r w:rsidRPr="00C77AA3">
        <w:rPr>
          <w:rFonts w:ascii="Times New Roman" w:hAnsi="Times New Roman" w:cs="Times New Roman"/>
          <w:sz w:val="24"/>
          <w:szCs w:val="24"/>
        </w:rPr>
        <w:t xml:space="preserve"> Европейската асоциация за свободна търговия – страна по Споразумението за Европейското икономическо пространство, могат да се ползват с характеристиките им</w:t>
      </w:r>
      <w:r w:rsidR="00EF4D19" w:rsidRPr="00C77AA3">
        <w:rPr>
          <w:rFonts w:ascii="Times New Roman" w:hAnsi="Times New Roman" w:cs="Times New Roman"/>
          <w:sz w:val="24"/>
          <w:szCs w:val="24"/>
        </w:rPr>
        <w:t xml:space="preserve"> </w:t>
      </w:r>
      <w:r w:rsidR="00992C4A" w:rsidRPr="00C77AA3">
        <w:rPr>
          <w:rFonts w:ascii="Times New Roman" w:hAnsi="Times New Roman" w:cs="Times New Roman"/>
          <w:sz w:val="24"/>
          <w:szCs w:val="24"/>
        </w:rPr>
        <w:t xml:space="preserve">при изграждане на водородни зарядни станции </w:t>
      </w:r>
      <w:r w:rsidRPr="00C77AA3">
        <w:rPr>
          <w:rFonts w:ascii="Times New Roman" w:hAnsi="Times New Roman" w:cs="Times New Roman"/>
          <w:sz w:val="24"/>
          <w:szCs w:val="24"/>
        </w:rPr>
        <w:t>при положение</w:t>
      </w:r>
      <w:r w:rsidR="00EF4D19" w:rsidRPr="00C77AA3">
        <w:rPr>
          <w:rFonts w:ascii="Times New Roman" w:hAnsi="Times New Roman" w:cs="Times New Roman"/>
          <w:sz w:val="24"/>
          <w:szCs w:val="24"/>
        </w:rPr>
        <w:t>,</w:t>
      </w:r>
      <w:r w:rsidRPr="00C77AA3">
        <w:rPr>
          <w:rFonts w:ascii="Times New Roman" w:hAnsi="Times New Roman" w:cs="Times New Roman"/>
          <w:sz w:val="24"/>
          <w:szCs w:val="24"/>
        </w:rPr>
        <w:t xml:space="preserve"> че осигуряват еднакво или по-високо ниво на безопасност за здравето и живота на </w:t>
      </w:r>
      <w:r w:rsidR="00C416BD" w:rsidRPr="00C77AA3">
        <w:rPr>
          <w:rFonts w:ascii="Times New Roman" w:hAnsi="Times New Roman" w:cs="Times New Roman"/>
          <w:sz w:val="24"/>
          <w:szCs w:val="24"/>
        </w:rPr>
        <w:t>хората, животните</w:t>
      </w:r>
      <w:r w:rsidRPr="00C77AA3">
        <w:rPr>
          <w:rFonts w:ascii="Times New Roman" w:hAnsi="Times New Roman" w:cs="Times New Roman"/>
          <w:sz w:val="24"/>
          <w:szCs w:val="24"/>
        </w:rPr>
        <w:t xml:space="preserve"> и опазването на околната среда</w:t>
      </w:r>
      <w:r w:rsidR="00F74DB0" w:rsidRPr="00C77AA3">
        <w:rPr>
          <w:rFonts w:ascii="Times New Roman" w:hAnsi="Times New Roman" w:cs="Times New Roman"/>
          <w:sz w:val="24"/>
          <w:szCs w:val="24"/>
        </w:rPr>
        <w:t xml:space="preserve"> от предвидените в тази наредба</w:t>
      </w:r>
      <w:r w:rsidRPr="00C77AA3">
        <w:rPr>
          <w:rFonts w:ascii="Times New Roman" w:hAnsi="Times New Roman" w:cs="Times New Roman"/>
          <w:sz w:val="24"/>
          <w:szCs w:val="24"/>
        </w:rPr>
        <w:t>.</w:t>
      </w:r>
    </w:p>
    <w:p w:rsidR="00360C7D" w:rsidRPr="00C77AA3" w:rsidRDefault="00394D96"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6.</w:t>
      </w:r>
      <w:r w:rsidRPr="00C77AA3">
        <w:rPr>
          <w:rFonts w:ascii="Times New Roman" w:hAnsi="Times New Roman" w:cs="Times New Roman"/>
          <w:sz w:val="24"/>
          <w:szCs w:val="24"/>
        </w:rPr>
        <w:t xml:space="preserve"> </w:t>
      </w:r>
      <w:r w:rsidR="0021209F" w:rsidRPr="00C77AA3">
        <w:rPr>
          <w:rFonts w:ascii="Times New Roman" w:hAnsi="Times New Roman" w:cs="Times New Roman"/>
          <w:sz w:val="24"/>
          <w:szCs w:val="24"/>
        </w:rPr>
        <w:t>Водородната</w:t>
      </w:r>
      <w:r w:rsidR="0005493D" w:rsidRPr="00C77AA3">
        <w:rPr>
          <w:rFonts w:ascii="Times New Roman" w:hAnsi="Times New Roman" w:cs="Times New Roman"/>
          <w:sz w:val="24"/>
          <w:szCs w:val="24"/>
        </w:rPr>
        <w:t xml:space="preserve"> зарядн</w:t>
      </w:r>
      <w:r w:rsidR="0021209F" w:rsidRPr="00C77AA3">
        <w:rPr>
          <w:rFonts w:ascii="Times New Roman" w:hAnsi="Times New Roman" w:cs="Times New Roman"/>
          <w:sz w:val="24"/>
          <w:szCs w:val="24"/>
        </w:rPr>
        <w:t>а</w:t>
      </w:r>
      <w:r w:rsidR="0005493D" w:rsidRPr="00C77AA3">
        <w:rPr>
          <w:rFonts w:ascii="Times New Roman" w:hAnsi="Times New Roman" w:cs="Times New Roman"/>
          <w:sz w:val="24"/>
          <w:szCs w:val="24"/>
        </w:rPr>
        <w:t xml:space="preserve"> станци</w:t>
      </w:r>
      <w:r w:rsidR="0021209F" w:rsidRPr="00C77AA3">
        <w:rPr>
          <w:rFonts w:ascii="Times New Roman" w:hAnsi="Times New Roman" w:cs="Times New Roman"/>
          <w:sz w:val="24"/>
          <w:szCs w:val="24"/>
        </w:rPr>
        <w:t>я</w:t>
      </w:r>
      <w:r w:rsidR="0005493D" w:rsidRPr="00C77AA3">
        <w:rPr>
          <w:rFonts w:ascii="Times New Roman" w:hAnsi="Times New Roman" w:cs="Times New Roman"/>
          <w:sz w:val="24"/>
          <w:szCs w:val="24"/>
        </w:rPr>
        <w:t xml:space="preserve"> </w:t>
      </w:r>
      <w:r w:rsidR="0021209F" w:rsidRPr="00C77AA3">
        <w:rPr>
          <w:rFonts w:ascii="Times New Roman" w:hAnsi="Times New Roman" w:cs="Times New Roman"/>
          <w:sz w:val="24"/>
          <w:szCs w:val="24"/>
        </w:rPr>
        <w:t>може</w:t>
      </w:r>
      <w:r w:rsidR="0005493D" w:rsidRPr="00C77AA3">
        <w:rPr>
          <w:rFonts w:ascii="Times New Roman" w:hAnsi="Times New Roman" w:cs="Times New Roman"/>
          <w:sz w:val="24"/>
          <w:szCs w:val="24"/>
        </w:rPr>
        <w:t xml:space="preserve"> да се </w:t>
      </w:r>
      <w:r w:rsidR="00D22439" w:rsidRPr="00C77AA3">
        <w:rPr>
          <w:rFonts w:ascii="Times New Roman" w:hAnsi="Times New Roman" w:cs="Times New Roman"/>
          <w:sz w:val="24"/>
          <w:szCs w:val="24"/>
        </w:rPr>
        <w:t>изгражда</w:t>
      </w:r>
      <w:r w:rsidR="0021209F" w:rsidRPr="00C77AA3">
        <w:rPr>
          <w:rFonts w:ascii="Times New Roman" w:hAnsi="Times New Roman" w:cs="Times New Roman"/>
          <w:sz w:val="24"/>
          <w:szCs w:val="24"/>
        </w:rPr>
        <w:t xml:space="preserve"> </w:t>
      </w:r>
      <w:r w:rsidR="00116A9E" w:rsidRPr="00C77AA3">
        <w:rPr>
          <w:rFonts w:ascii="Times New Roman" w:hAnsi="Times New Roman" w:cs="Times New Roman"/>
          <w:sz w:val="24"/>
          <w:szCs w:val="24"/>
        </w:rPr>
        <w:t>като</w:t>
      </w:r>
      <w:r w:rsidR="00360C7D" w:rsidRPr="00C77AA3">
        <w:rPr>
          <w:rFonts w:ascii="Times New Roman" w:hAnsi="Times New Roman" w:cs="Times New Roman"/>
          <w:sz w:val="24"/>
          <w:szCs w:val="24"/>
        </w:rPr>
        <w:t>:</w:t>
      </w:r>
    </w:p>
    <w:p w:rsidR="00824BD2" w:rsidRPr="00C77AA3" w:rsidRDefault="00337C71" w:rsidP="009A6B56">
      <w:pPr>
        <w:pStyle w:val="ListParagraph"/>
        <w:numPr>
          <w:ilvl w:val="0"/>
          <w:numId w:val="3"/>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интегрирано съоръжение – съоръжение, изградено като интегриран компонент</w:t>
      </w:r>
      <w:r w:rsidR="00C4181A" w:rsidRPr="00C77AA3">
        <w:rPr>
          <w:rFonts w:ascii="Times New Roman" w:hAnsi="Times New Roman" w:cs="Times New Roman"/>
          <w:sz w:val="24"/>
          <w:szCs w:val="24"/>
        </w:rPr>
        <w:t xml:space="preserve"> на територията на </w:t>
      </w:r>
      <w:r w:rsidRPr="00C77AA3">
        <w:rPr>
          <w:rFonts w:ascii="Times New Roman" w:hAnsi="Times New Roman" w:cs="Times New Roman"/>
          <w:sz w:val="24"/>
          <w:szCs w:val="24"/>
        </w:rPr>
        <w:t>съществуваща или новоизграждаща се бензиностанция и/или газостанция</w:t>
      </w:r>
      <w:r w:rsidR="00824BD2" w:rsidRPr="00C77AA3">
        <w:rPr>
          <w:rFonts w:ascii="Times New Roman" w:hAnsi="Times New Roman" w:cs="Times New Roman"/>
          <w:sz w:val="24"/>
          <w:szCs w:val="24"/>
        </w:rPr>
        <w:t xml:space="preserve">; </w:t>
      </w:r>
    </w:p>
    <w:p w:rsidR="00B93ED5" w:rsidRPr="00C77AA3" w:rsidRDefault="00337C71" w:rsidP="009A6B56">
      <w:pPr>
        <w:pStyle w:val="ListParagraph"/>
        <w:numPr>
          <w:ilvl w:val="0"/>
          <w:numId w:val="3"/>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неинтегрирано (автономно) съоръжение - самостоятелно съоръжение,</w:t>
      </w:r>
      <w:r w:rsidR="00624BAD" w:rsidRPr="00C77AA3">
        <w:rPr>
          <w:rFonts w:ascii="Times New Roman" w:hAnsi="Times New Roman" w:cs="Times New Roman"/>
          <w:sz w:val="24"/>
          <w:szCs w:val="24"/>
        </w:rPr>
        <w:t xml:space="preserve"> </w:t>
      </w:r>
      <w:r w:rsidRPr="00C77AA3">
        <w:rPr>
          <w:rFonts w:ascii="Times New Roman" w:hAnsi="Times New Roman" w:cs="Times New Roman"/>
          <w:sz w:val="24"/>
          <w:szCs w:val="24"/>
        </w:rPr>
        <w:t>разположено извън територията на съществуваща или новоизграждаща се бензиностанция и/или газостанция</w:t>
      </w:r>
      <w:r w:rsidR="00B63008" w:rsidRPr="00C77AA3">
        <w:rPr>
          <w:rFonts w:ascii="Times New Roman" w:hAnsi="Times New Roman" w:cs="Times New Roman"/>
          <w:sz w:val="24"/>
          <w:szCs w:val="24"/>
        </w:rPr>
        <w:t>.</w:t>
      </w:r>
    </w:p>
    <w:p w:rsidR="00B63008" w:rsidRPr="00C77AA3" w:rsidRDefault="00B63008" w:rsidP="009A6B56">
      <w:pPr>
        <w:tabs>
          <w:tab w:val="left" w:pos="851"/>
        </w:tabs>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7.</w:t>
      </w:r>
      <w:r w:rsidRPr="00C77AA3">
        <w:rPr>
          <w:rFonts w:ascii="Times New Roman" w:hAnsi="Times New Roman" w:cs="Times New Roman"/>
          <w:sz w:val="24"/>
          <w:szCs w:val="24"/>
        </w:rPr>
        <w:t xml:space="preserve"> </w:t>
      </w:r>
      <w:r w:rsidR="0065011C" w:rsidRPr="00C77AA3">
        <w:rPr>
          <w:rFonts w:ascii="Times New Roman" w:hAnsi="Times New Roman" w:cs="Times New Roman"/>
          <w:sz w:val="24"/>
          <w:szCs w:val="24"/>
        </w:rPr>
        <w:t xml:space="preserve">(1) </w:t>
      </w:r>
      <w:r w:rsidR="00955EE1" w:rsidRPr="00C77AA3">
        <w:rPr>
          <w:rFonts w:ascii="Times New Roman" w:hAnsi="Times New Roman" w:cs="Times New Roman"/>
          <w:sz w:val="24"/>
          <w:szCs w:val="24"/>
        </w:rPr>
        <w:t>Водородните зарядни станции се проектират и изграждат с отчитане на аспектите за опазване на окол</w:t>
      </w:r>
      <w:r w:rsidR="00A8358F" w:rsidRPr="00C77AA3">
        <w:rPr>
          <w:rFonts w:ascii="Times New Roman" w:hAnsi="Times New Roman" w:cs="Times New Roman"/>
          <w:sz w:val="24"/>
          <w:szCs w:val="24"/>
        </w:rPr>
        <w:t>н</w:t>
      </w:r>
      <w:r w:rsidR="00955EE1" w:rsidRPr="00C77AA3">
        <w:rPr>
          <w:rFonts w:ascii="Times New Roman" w:hAnsi="Times New Roman" w:cs="Times New Roman"/>
          <w:sz w:val="24"/>
          <w:szCs w:val="24"/>
        </w:rPr>
        <w:t>ата среда</w:t>
      </w:r>
      <w:r w:rsidR="00D22439" w:rsidRPr="00C77AA3">
        <w:rPr>
          <w:rFonts w:ascii="Times New Roman" w:hAnsi="Times New Roman" w:cs="Times New Roman"/>
          <w:sz w:val="24"/>
          <w:szCs w:val="24"/>
        </w:rPr>
        <w:t>,</w:t>
      </w:r>
      <w:r w:rsidR="00955EE1" w:rsidRPr="00C77AA3">
        <w:rPr>
          <w:rFonts w:ascii="Times New Roman" w:hAnsi="Times New Roman" w:cs="Times New Roman"/>
          <w:sz w:val="24"/>
          <w:szCs w:val="24"/>
        </w:rPr>
        <w:t xml:space="preserve"> научните принципи, свързани с горивните клетки</w:t>
      </w:r>
      <w:r w:rsidR="00C4181A" w:rsidRPr="00C77AA3">
        <w:rPr>
          <w:rFonts w:ascii="Times New Roman" w:hAnsi="Times New Roman" w:cs="Times New Roman"/>
          <w:sz w:val="24"/>
          <w:szCs w:val="24"/>
        </w:rPr>
        <w:t>,</w:t>
      </w:r>
      <w:r w:rsidR="00D22439" w:rsidRPr="00C77AA3">
        <w:rPr>
          <w:rFonts w:ascii="Times New Roman" w:hAnsi="Times New Roman" w:cs="Times New Roman"/>
          <w:sz w:val="24"/>
          <w:szCs w:val="24"/>
        </w:rPr>
        <w:t xml:space="preserve"> и техническите спецификации в </w:t>
      </w:r>
      <w:r w:rsidR="006D50A6" w:rsidRPr="00C77AA3">
        <w:rPr>
          <w:rFonts w:ascii="Times New Roman" w:hAnsi="Times New Roman" w:cs="Times New Roman"/>
          <w:sz w:val="24"/>
          <w:szCs w:val="24"/>
        </w:rPr>
        <w:t>областите на приложение на водородните технологии в транспортния сектор</w:t>
      </w:r>
      <w:r w:rsidR="00955EE1" w:rsidRPr="00C77AA3">
        <w:rPr>
          <w:rFonts w:ascii="Times New Roman" w:hAnsi="Times New Roman" w:cs="Times New Roman"/>
          <w:sz w:val="24"/>
          <w:szCs w:val="24"/>
        </w:rPr>
        <w:t>.</w:t>
      </w:r>
    </w:p>
    <w:p w:rsidR="00D661AE" w:rsidRPr="00C77AA3" w:rsidRDefault="0065011C" w:rsidP="009A6B56">
      <w:pPr>
        <w:pStyle w:val="Default"/>
        <w:spacing w:after="120"/>
        <w:jc w:val="both"/>
        <w:rPr>
          <w:rFonts w:ascii="Times New Roman" w:hAnsi="Times New Roman" w:cs="Times New Roman"/>
          <w:color w:val="auto"/>
        </w:rPr>
      </w:pPr>
      <w:r w:rsidRPr="00C77AA3">
        <w:rPr>
          <w:rFonts w:ascii="Times New Roman" w:hAnsi="Times New Roman" w:cs="Times New Roman"/>
          <w:color w:val="auto"/>
        </w:rPr>
        <w:tab/>
      </w:r>
      <w:r w:rsidRPr="00C77AA3">
        <w:rPr>
          <w:rFonts w:ascii="Times New Roman" w:hAnsi="Times New Roman" w:cs="Times New Roman"/>
          <w:color w:val="auto"/>
        </w:rPr>
        <w:tab/>
        <w:t>(2) Водородните зарядни станции, обхванати о</w:t>
      </w:r>
      <w:r w:rsidR="00995927" w:rsidRPr="00C77AA3">
        <w:rPr>
          <w:rFonts w:ascii="Times New Roman" w:hAnsi="Times New Roman" w:cs="Times New Roman"/>
          <w:color w:val="auto"/>
        </w:rPr>
        <w:t>т наредбата са предназначени са</w:t>
      </w:r>
      <w:r w:rsidRPr="00C77AA3">
        <w:rPr>
          <w:rFonts w:ascii="Times New Roman" w:hAnsi="Times New Roman" w:cs="Times New Roman"/>
          <w:color w:val="auto"/>
        </w:rPr>
        <w:t xml:space="preserve">мо за автомобили, които отговарят на изискванията на </w:t>
      </w:r>
      <w:r w:rsidR="00AA43A2" w:rsidRPr="00C77AA3">
        <w:rPr>
          <w:rFonts w:ascii="Times New Roman" w:hAnsi="Times New Roman" w:cs="Times New Roman"/>
          <w:bCs/>
          <w:color w:val="auto"/>
        </w:rPr>
        <w:t>Регламент</w:t>
      </w:r>
      <w:r w:rsidRPr="00C77AA3">
        <w:rPr>
          <w:rFonts w:ascii="Times New Roman" w:hAnsi="Times New Roman" w:cs="Times New Roman"/>
          <w:bCs/>
          <w:color w:val="auto"/>
        </w:rPr>
        <w:t xml:space="preserve"> (ЕС) № 406/2010 </w:t>
      </w:r>
      <w:r w:rsidR="00AA43A2" w:rsidRPr="00C77AA3">
        <w:rPr>
          <w:rFonts w:ascii="Times New Roman" w:hAnsi="Times New Roman" w:cs="Times New Roman"/>
          <w:bCs/>
          <w:color w:val="auto"/>
        </w:rPr>
        <w:t>на</w:t>
      </w:r>
      <w:r w:rsidRPr="00C77AA3">
        <w:rPr>
          <w:rFonts w:ascii="Times New Roman" w:hAnsi="Times New Roman" w:cs="Times New Roman"/>
          <w:bCs/>
          <w:color w:val="auto"/>
        </w:rPr>
        <w:t xml:space="preserve"> </w:t>
      </w:r>
      <w:r w:rsidR="00AA43A2" w:rsidRPr="00C77AA3">
        <w:rPr>
          <w:rFonts w:ascii="Times New Roman" w:hAnsi="Times New Roman" w:cs="Times New Roman"/>
          <w:bCs/>
          <w:color w:val="auto"/>
        </w:rPr>
        <w:t xml:space="preserve">Комисията </w:t>
      </w:r>
      <w:r w:rsidRPr="00C77AA3">
        <w:rPr>
          <w:rFonts w:ascii="Times New Roman" w:hAnsi="Times New Roman" w:cs="Times New Roman"/>
          <w:bCs/>
          <w:color w:val="auto"/>
        </w:rPr>
        <w:t>от 26 април 2010 година</w:t>
      </w:r>
      <w:r w:rsidR="00AA43A2" w:rsidRPr="00C77AA3">
        <w:rPr>
          <w:rFonts w:ascii="Times New Roman" w:hAnsi="Times New Roman" w:cs="Times New Roman"/>
          <w:bCs/>
          <w:color w:val="auto"/>
        </w:rPr>
        <w:t xml:space="preserve"> </w:t>
      </w:r>
      <w:r w:rsidRPr="00C77AA3">
        <w:rPr>
          <w:rFonts w:ascii="Times New Roman" w:hAnsi="Times New Roman" w:cs="Times New Roman"/>
          <w:bCs/>
          <w:color w:val="auto"/>
        </w:rPr>
        <w:t>за прилагане на Регламент (ЕО) № 79/2009 на Европейския парламент и на Съвета относно одобрение на типа на моторни превозни средства, задвижвани с водород</w:t>
      </w:r>
      <w:r w:rsidR="00D661AE" w:rsidRPr="00C77AA3">
        <w:rPr>
          <w:rFonts w:ascii="Times New Roman" w:hAnsi="Times New Roman" w:cs="Times New Roman"/>
          <w:bCs/>
          <w:color w:val="auto"/>
        </w:rPr>
        <w:t xml:space="preserve"> (OB L 122, 18.5.2010 г.) и Правило № 134 на Икономическата комисия за Европа на Организацията на обединените нации (ИКЕ на ООН) – Единни разпоредби относно одобряването на моторни превозни средства и техните компоненти по отношение на характеристиките, свързани с безопасността на превозни средства, задвижвани с водород.</w:t>
      </w:r>
    </w:p>
    <w:p w:rsidR="005F1363" w:rsidRPr="00C77AA3" w:rsidRDefault="00D22439" w:rsidP="009A6B56">
      <w:pPr>
        <w:tabs>
          <w:tab w:val="left" w:pos="851"/>
        </w:tabs>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8.</w:t>
      </w:r>
      <w:r w:rsidRPr="00C77AA3">
        <w:rPr>
          <w:rFonts w:ascii="Times New Roman" w:hAnsi="Times New Roman" w:cs="Times New Roman"/>
          <w:sz w:val="24"/>
          <w:szCs w:val="24"/>
        </w:rPr>
        <w:t xml:space="preserve"> </w:t>
      </w:r>
      <w:r w:rsidR="0078380F" w:rsidRPr="00C77AA3">
        <w:rPr>
          <w:rFonts w:ascii="Times New Roman" w:hAnsi="Times New Roman" w:cs="Times New Roman"/>
          <w:sz w:val="24"/>
          <w:szCs w:val="24"/>
        </w:rPr>
        <w:t xml:space="preserve">(1) </w:t>
      </w:r>
      <w:r w:rsidR="005F1363" w:rsidRPr="00C77AA3">
        <w:rPr>
          <w:rFonts w:ascii="Times New Roman" w:hAnsi="Times New Roman" w:cs="Times New Roman"/>
          <w:sz w:val="24"/>
          <w:szCs w:val="24"/>
        </w:rPr>
        <w:t>При планирането и проектирането на водородна зарядна станция се вз</w:t>
      </w:r>
      <w:r w:rsidR="008932C8" w:rsidRPr="00C77AA3">
        <w:rPr>
          <w:rFonts w:ascii="Times New Roman" w:hAnsi="Times New Roman" w:cs="Times New Roman"/>
          <w:sz w:val="24"/>
          <w:szCs w:val="24"/>
        </w:rPr>
        <w:t>е</w:t>
      </w:r>
      <w:r w:rsidR="005F1363" w:rsidRPr="00C77AA3">
        <w:rPr>
          <w:rFonts w:ascii="Times New Roman" w:hAnsi="Times New Roman" w:cs="Times New Roman"/>
          <w:sz w:val="24"/>
          <w:szCs w:val="24"/>
        </w:rPr>
        <w:t xml:space="preserve">мат под внимание </w:t>
      </w:r>
      <w:r w:rsidR="00C4181A" w:rsidRPr="00C77AA3">
        <w:rPr>
          <w:rFonts w:ascii="Times New Roman" w:hAnsi="Times New Roman" w:cs="Times New Roman"/>
          <w:sz w:val="24"/>
          <w:szCs w:val="24"/>
        </w:rPr>
        <w:t>най-малко</w:t>
      </w:r>
      <w:r w:rsidR="005F1363" w:rsidRPr="00C77AA3">
        <w:rPr>
          <w:rFonts w:ascii="Times New Roman" w:hAnsi="Times New Roman" w:cs="Times New Roman"/>
          <w:sz w:val="24"/>
          <w:szCs w:val="24"/>
        </w:rPr>
        <w:t>:</w:t>
      </w:r>
    </w:p>
    <w:p w:rsidR="005F1363" w:rsidRPr="00C77AA3" w:rsidRDefault="005F1363" w:rsidP="009A6B56">
      <w:pPr>
        <w:pStyle w:val="ListParagraph"/>
        <w:numPr>
          <w:ilvl w:val="0"/>
          <w:numId w:val="4"/>
        </w:numPr>
        <w:tabs>
          <w:tab w:val="left" w:pos="851"/>
          <w:tab w:val="left" w:pos="1843"/>
        </w:tabs>
        <w:spacing w:before="120" w:after="120" w:line="240" w:lineRule="auto"/>
        <w:ind w:firstLine="8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капацитетът на </w:t>
      </w:r>
      <w:r w:rsidR="008932C8" w:rsidRPr="00C77AA3">
        <w:rPr>
          <w:rFonts w:ascii="Times New Roman" w:hAnsi="Times New Roman" w:cs="Times New Roman"/>
          <w:sz w:val="24"/>
          <w:szCs w:val="24"/>
        </w:rPr>
        <w:t xml:space="preserve">водородната </w:t>
      </w:r>
      <w:r w:rsidRPr="00C77AA3">
        <w:rPr>
          <w:rFonts w:ascii="Times New Roman" w:hAnsi="Times New Roman" w:cs="Times New Roman"/>
          <w:sz w:val="24"/>
          <w:szCs w:val="24"/>
        </w:rPr>
        <w:t>зарядна станция;</w:t>
      </w:r>
    </w:p>
    <w:p w:rsidR="008932C8" w:rsidRPr="00C77AA3" w:rsidRDefault="008932C8"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типът на водородната зарядна станция, който е подходящ за планирания капацитет;</w:t>
      </w:r>
    </w:p>
    <w:p w:rsidR="00D22439" w:rsidRPr="00C77AA3" w:rsidRDefault="008932C8"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5F1363" w:rsidRPr="00C77AA3">
        <w:rPr>
          <w:rFonts w:ascii="Times New Roman" w:hAnsi="Times New Roman" w:cs="Times New Roman"/>
          <w:sz w:val="24"/>
          <w:szCs w:val="24"/>
        </w:rPr>
        <w:t xml:space="preserve"> </w:t>
      </w:r>
      <w:r w:rsidRPr="00C77AA3">
        <w:rPr>
          <w:rFonts w:ascii="Times New Roman" w:hAnsi="Times New Roman" w:cs="Times New Roman"/>
          <w:sz w:val="24"/>
          <w:szCs w:val="24"/>
        </w:rPr>
        <w:t>прогнозата за броя на автомобилите, задвижвани с водород и прогнозата за броя на зарядните станции за автомобили, задвижвани с водород;</w:t>
      </w:r>
    </w:p>
    <w:p w:rsidR="005A1870" w:rsidRPr="00C77AA3" w:rsidRDefault="005A1870"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предназначението на водородната зарядна станция по отношение</w:t>
      </w:r>
      <w:r w:rsidR="0004550F" w:rsidRPr="00C77AA3">
        <w:rPr>
          <w:rFonts w:ascii="Times New Roman" w:hAnsi="Times New Roman" w:cs="Times New Roman"/>
          <w:sz w:val="24"/>
          <w:szCs w:val="24"/>
        </w:rPr>
        <w:t xml:space="preserve"> ползването й</w:t>
      </w:r>
      <w:r w:rsidR="00E87B31"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 </w:t>
      </w:r>
      <w:r w:rsidR="0004550F" w:rsidRPr="00C77AA3">
        <w:rPr>
          <w:rFonts w:ascii="Times New Roman" w:hAnsi="Times New Roman" w:cs="Times New Roman"/>
          <w:sz w:val="24"/>
          <w:szCs w:val="24"/>
        </w:rPr>
        <w:t>за частно</w:t>
      </w:r>
      <w:r w:rsidRPr="00C77AA3">
        <w:rPr>
          <w:rFonts w:ascii="Times New Roman" w:hAnsi="Times New Roman" w:cs="Times New Roman"/>
          <w:sz w:val="24"/>
          <w:szCs w:val="24"/>
        </w:rPr>
        <w:t xml:space="preserve"> или за обществено ползване;</w:t>
      </w:r>
    </w:p>
    <w:p w:rsidR="002571E4" w:rsidRPr="00C77AA3" w:rsidRDefault="008D62BA"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w:t>
      </w:r>
      <w:r w:rsidR="008018F1" w:rsidRPr="00C77AA3">
        <w:rPr>
          <w:rFonts w:ascii="Times New Roman" w:hAnsi="Times New Roman" w:cs="Times New Roman"/>
          <w:sz w:val="24"/>
          <w:szCs w:val="24"/>
        </w:rPr>
        <w:t xml:space="preserve">едвиденото </w:t>
      </w:r>
      <w:r w:rsidR="005A1870" w:rsidRPr="00C77AA3">
        <w:rPr>
          <w:rFonts w:ascii="Times New Roman" w:hAnsi="Times New Roman" w:cs="Times New Roman"/>
          <w:sz w:val="24"/>
          <w:szCs w:val="24"/>
        </w:rPr>
        <w:t xml:space="preserve">време за едно зареждане на автомобил и </w:t>
      </w:r>
      <w:r w:rsidRPr="00C77AA3">
        <w:rPr>
          <w:rFonts w:ascii="Times New Roman" w:hAnsi="Times New Roman" w:cs="Times New Roman"/>
          <w:sz w:val="24"/>
          <w:szCs w:val="24"/>
        </w:rPr>
        <w:t xml:space="preserve">пазарното </w:t>
      </w:r>
      <w:r w:rsidR="002571E4" w:rsidRPr="00C77AA3">
        <w:rPr>
          <w:rFonts w:ascii="Times New Roman" w:hAnsi="Times New Roman" w:cs="Times New Roman"/>
          <w:sz w:val="24"/>
          <w:szCs w:val="24"/>
        </w:rPr>
        <w:t>търсене на автомобили, задвижвани с водород;</w:t>
      </w:r>
    </w:p>
    <w:p w:rsidR="005A528A" w:rsidRPr="00C77AA3" w:rsidRDefault="004319EE"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прогнозният брой</w:t>
      </w:r>
      <w:r w:rsidR="005A528A" w:rsidRPr="00C77AA3">
        <w:rPr>
          <w:rFonts w:ascii="Times New Roman" w:hAnsi="Times New Roman" w:cs="Times New Roman"/>
          <w:sz w:val="24"/>
          <w:szCs w:val="24"/>
        </w:rPr>
        <w:t xml:space="preserve"> на </w:t>
      </w:r>
      <w:r w:rsidRPr="00C77AA3">
        <w:rPr>
          <w:rFonts w:ascii="Times New Roman" w:hAnsi="Times New Roman" w:cs="Times New Roman"/>
          <w:sz w:val="24"/>
          <w:szCs w:val="24"/>
        </w:rPr>
        <w:t>зарежданията на автомобили</w:t>
      </w:r>
      <w:r w:rsidR="005A528A" w:rsidRPr="00C77AA3">
        <w:rPr>
          <w:rFonts w:ascii="Times New Roman" w:hAnsi="Times New Roman" w:cs="Times New Roman"/>
          <w:sz w:val="24"/>
          <w:szCs w:val="24"/>
        </w:rPr>
        <w:t xml:space="preserve">, задвижвани с водород </w:t>
      </w:r>
      <w:r w:rsidRPr="00C77AA3">
        <w:rPr>
          <w:rFonts w:ascii="Times New Roman" w:hAnsi="Times New Roman" w:cs="Times New Roman"/>
          <w:sz w:val="24"/>
          <w:szCs w:val="24"/>
        </w:rPr>
        <w:t>на ден</w:t>
      </w:r>
      <w:r w:rsidR="005A528A" w:rsidRPr="00C77AA3">
        <w:rPr>
          <w:rFonts w:ascii="Times New Roman" w:hAnsi="Times New Roman" w:cs="Times New Roman"/>
          <w:sz w:val="24"/>
          <w:szCs w:val="24"/>
        </w:rPr>
        <w:t>;</w:t>
      </w:r>
    </w:p>
    <w:p w:rsidR="00D002F2" w:rsidRPr="00C77AA3" w:rsidRDefault="00D002F2"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средният пробег на един автомобил с едно зареждане с водород;</w:t>
      </w:r>
    </w:p>
    <w:p w:rsidR="00B560B2" w:rsidRPr="00C77AA3" w:rsidRDefault="00D002F2"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средният разход на гориво и средната икономия на гориво</w:t>
      </w:r>
      <w:r w:rsidR="00B560B2" w:rsidRPr="00C77AA3">
        <w:rPr>
          <w:rFonts w:ascii="Times New Roman" w:hAnsi="Times New Roman" w:cs="Times New Roman"/>
          <w:sz w:val="24"/>
          <w:szCs w:val="24"/>
        </w:rPr>
        <w:t xml:space="preserve"> за конкретните модели автомобили</w:t>
      </w:r>
      <w:r w:rsidR="001B3BC8" w:rsidRPr="00C77AA3">
        <w:rPr>
          <w:rFonts w:ascii="Times New Roman" w:hAnsi="Times New Roman" w:cs="Times New Roman"/>
          <w:sz w:val="24"/>
          <w:szCs w:val="24"/>
        </w:rPr>
        <w:t>, обслужвани от станцията</w:t>
      </w:r>
      <w:r w:rsidR="00B560B2" w:rsidRPr="00C77AA3">
        <w:rPr>
          <w:rFonts w:ascii="Times New Roman" w:hAnsi="Times New Roman" w:cs="Times New Roman"/>
          <w:sz w:val="24"/>
          <w:szCs w:val="24"/>
        </w:rPr>
        <w:t>;</w:t>
      </w:r>
    </w:p>
    <w:p w:rsidR="008932C8" w:rsidRPr="00C77AA3" w:rsidRDefault="00B560B2" w:rsidP="009A6B56">
      <w:pPr>
        <w:pStyle w:val="ListParagraph"/>
        <w:numPr>
          <w:ilvl w:val="0"/>
          <w:numId w:val="4"/>
        </w:numPr>
        <w:tabs>
          <w:tab w:val="left" w:pos="851"/>
          <w:tab w:val="left" w:pos="1843"/>
        </w:tabs>
        <w:spacing w:before="120" w:after="120" w:line="240" w:lineRule="auto"/>
        <w:ind w:left="0" w:firstLine="156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оперативните разходи по поддръжка </w:t>
      </w:r>
      <w:r w:rsidR="004319EE" w:rsidRPr="00C77AA3">
        <w:rPr>
          <w:rFonts w:ascii="Times New Roman" w:hAnsi="Times New Roman" w:cs="Times New Roman"/>
          <w:sz w:val="24"/>
          <w:szCs w:val="24"/>
        </w:rPr>
        <w:t xml:space="preserve">и безопасната експлоатация </w:t>
      </w:r>
      <w:r w:rsidRPr="00C77AA3">
        <w:rPr>
          <w:rFonts w:ascii="Times New Roman" w:hAnsi="Times New Roman" w:cs="Times New Roman"/>
          <w:sz w:val="24"/>
          <w:szCs w:val="24"/>
        </w:rPr>
        <w:t xml:space="preserve">на </w:t>
      </w:r>
      <w:r w:rsidR="001B3BC8" w:rsidRPr="00C77AA3">
        <w:rPr>
          <w:rFonts w:ascii="Times New Roman" w:hAnsi="Times New Roman" w:cs="Times New Roman"/>
          <w:sz w:val="24"/>
          <w:szCs w:val="24"/>
        </w:rPr>
        <w:t>водородната зарядна</w:t>
      </w:r>
      <w:r w:rsidR="00422DFB" w:rsidRPr="00C77AA3">
        <w:rPr>
          <w:rFonts w:ascii="Times New Roman" w:hAnsi="Times New Roman" w:cs="Times New Roman"/>
          <w:sz w:val="24"/>
          <w:szCs w:val="24"/>
        </w:rPr>
        <w:t xml:space="preserve"> с</w:t>
      </w:r>
      <w:r w:rsidRPr="00C77AA3">
        <w:rPr>
          <w:rFonts w:ascii="Times New Roman" w:hAnsi="Times New Roman" w:cs="Times New Roman"/>
          <w:sz w:val="24"/>
          <w:szCs w:val="24"/>
        </w:rPr>
        <w:t>танция.</w:t>
      </w:r>
      <w:r w:rsidR="00D002F2" w:rsidRPr="00C77AA3">
        <w:rPr>
          <w:rFonts w:ascii="Times New Roman" w:hAnsi="Times New Roman" w:cs="Times New Roman"/>
          <w:sz w:val="24"/>
          <w:szCs w:val="24"/>
        </w:rPr>
        <w:t xml:space="preserve"> </w:t>
      </w:r>
      <w:r w:rsidR="005A1870" w:rsidRPr="00C77AA3">
        <w:rPr>
          <w:rFonts w:ascii="Times New Roman" w:hAnsi="Times New Roman" w:cs="Times New Roman"/>
          <w:sz w:val="24"/>
          <w:szCs w:val="24"/>
        </w:rPr>
        <w:t xml:space="preserve"> </w:t>
      </w:r>
    </w:p>
    <w:p w:rsidR="0078380F" w:rsidRPr="00C77AA3" w:rsidRDefault="0078380F" w:rsidP="009A6B56">
      <w:pPr>
        <w:spacing w:before="120" w:after="120" w:line="240" w:lineRule="auto"/>
        <w:ind w:firstLine="1560"/>
        <w:jc w:val="both"/>
        <w:rPr>
          <w:rFonts w:ascii="Times New Roman" w:hAnsi="Times New Roman" w:cs="Times New Roman"/>
          <w:sz w:val="24"/>
          <w:szCs w:val="24"/>
        </w:rPr>
      </w:pPr>
      <w:r w:rsidRPr="00C77AA3">
        <w:rPr>
          <w:rFonts w:ascii="Times New Roman" w:hAnsi="Times New Roman" w:cs="Times New Roman"/>
          <w:sz w:val="24"/>
          <w:szCs w:val="24"/>
        </w:rPr>
        <w:t>(2) Водородната зарядна станция се проектира така, че да осигурява максимално очакваното използване на гориво.</w:t>
      </w:r>
    </w:p>
    <w:p w:rsidR="00C74D7D" w:rsidRPr="00C77AA3" w:rsidRDefault="00C74D7D"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9.</w:t>
      </w:r>
      <w:r w:rsidRPr="00C77AA3">
        <w:rPr>
          <w:rFonts w:ascii="Times New Roman" w:hAnsi="Times New Roman" w:cs="Times New Roman"/>
          <w:sz w:val="24"/>
          <w:szCs w:val="24"/>
        </w:rPr>
        <w:t xml:space="preserve"> Водородните зарядни станции</w:t>
      </w:r>
      <w:r w:rsidR="00624BAD" w:rsidRPr="00C77AA3">
        <w:rPr>
          <w:rFonts w:ascii="Times New Roman" w:hAnsi="Times New Roman" w:cs="Times New Roman"/>
          <w:sz w:val="24"/>
          <w:szCs w:val="24"/>
        </w:rPr>
        <w:t>,</w:t>
      </w:r>
      <w:r w:rsidRPr="00C77AA3">
        <w:rPr>
          <w:rFonts w:ascii="Times New Roman" w:hAnsi="Times New Roman" w:cs="Times New Roman"/>
          <w:sz w:val="24"/>
          <w:szCs w:val="24"/>
        </w:rPr>
        <w:t xml:space="preserve"> обхванати от наредбата</w:t>
      </w:r>
      <w:r w:rsidR="00624BAD" w:rsidRPr="00C77AA3">
        <w:rPr>
          <w:rFonts w:ascii="Times New Roman" w:hAnsi="Times New Roman" w:cs="Times New Roman"/>
          <w:sz w:val="24"/>
          <w:szCs w:val="24"/>
        </w:rPr>
        <w:t>,</w:t>
      </w:r>
      <w:r w:rsidRPr="00C77AA3">
        <w:rPr>
          <w:rFonts w:ascii="Times New Roman" w:hAnsi="Times New Roman" w:cs="Times New Roman"/>
          <w:sz w:val="24"/>
          <w:szCs w:val="24"/>
        </w:rPr>
        <w:t xml:space="preserve"> са строежи първа категория съгласно чл. 137</w:t>
      </w:r>
      <w:r w:rsidR="001E4E8D" w:rsidRPr="00C77AA3">
        <w:rPr>
          <w:rFonts w:ascii="Times New Roman" w:hAnsi="Times New Roman" w:cs="Times New Roman"/>
          <w:sz w:val="24"/>
          <w:szCs w:val="24"/>
        </w:rPr>
        <w:t>, ал. 1, т. 1, буква „г”</w:t>
      </w:r>
      <w:r w:rsidRPr="00C77AA3">
        <w:rPr>
          <w:rFonts w:ascii="Times New Roman" w:hAnsi="Times New Roman" w:cs="Times New Roman"/>
          <w:sz w:val="24"/>
          <w:szCs w:val="24"/>
        </w:rPr>
        <w:t xml:space="preserve"> от ЗУТ</w:t>
      </w:r>
      <w:r w:rsidR="003640DD" w:rsidRPr="00C77AA3">
        <w:rPr>
          <w:rFonts w:ascii="Times New Roman" w:hAnsi="Times New Roman" w:cs="Times New Roman"/>
          <w:sz w:val="24"/>
          <w:szCs w:val="24"/>
        </w:rPr>
        <w:t xml:space="preserve"> и се въвеждат в експлоатация по реда на </w:t>
      </w:r>
      <w:r w:rsidR="00A019B0" w:rsidRPr="00C77AA3">
        <w:rPr>
          <w:rFonts w:ascii="Times New Roman" w:hAnsi="Times New Roman" w:cs="Times New Roman"/>
          <w:sz w:val="24"/>
          <w:szCs w:val="24"/>
        </w:rPr>
        <w:t>ЗУТ</w:t>
      </w:r>
      <w:r w:rsidRPr="00C77AA3">
        <w:rPr>
          <w:rFonts w:ascii="Times New Roman" w:hAnsi="Times New Roman" w:cs="Times New Roman"/>
          <w:sz w:val="24"/>
          <w:szCs w:val="24"/>
        </w:rPr>
        <w:t>.</w:t>
      </w:r>
    </w:p>
    <w:p w:rsidR="00103EE9" w:rsidRPr="00C77AA3" w:rsidRDefault="003636A1" w:rsidP="009A6B56">
      <w:pPr>
        <w:spacing w:before="120" w:after="120" w:line="240" w:lineRule="auto"/>
        <w:ind w:firstLine="720"/>
        <w:jc w:val="center"/>
        <w:rPr>
          <w:rFonts w:ascii="Times New Roman" w:hAnsi="Times New Roman" w:cs="Times New Roman"/>
          <w:b/>
          <w:sz w:val="24"/>
          <w:szCs w:val="24"/>
        </w:rPr>
      </w:pPr>
      <w:r w:rsidRPr="00C77AA3">
        <w:rPr>
          <w:rFonts w:ascii="Times New Roman" w:hAnsi="Times New Roman" w:cs="Times New Roman"/>
          <w:b/>
          <w:sz w:val="24"/>
          <w:szCs w:val="24"/>
        </w:rPr>
        <w:t>Глава втора.</w:t>
      </w:r>
    </w:p>
    <w:p w:rsidR="003636A1" w:rsidRPr="00C77AA3" w:rsidRDefault="004319EE"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ТЕХНИЧЕСКИ</w:t>
      </w:r>
      <w:r w:rsidR="003636A1" w:rsidRPr="00C77AA3">
        <w:rPr>
          <w:rFonts w:ascii="Times New Roman" w:hAnsi="Times New Roman" w:cs="Times New Roman"/>
          <w:b/>
          <w:sz w:val="24"/>
          <w:szCs w:val="24"/>
        </w:rPr>
        <w:t xml:space="preserve"> ИЗИСКВАНИЯ ЗА ПРОЕКТИРАНЕ, ИЗГРАЖДАНЕ И ВЪВЕЖДАНЕ В ЕКСПЛОАТАЦИЯ НА ВОДОРОДНИ ЗАРЯДНИ СТАНЦИИ ЗА СТАЦИОНАРНИ ПРИЛОЖЕНИЯ</w:t>
      </w:r>
    </w:p>
    <w:p w:rsidR="00F91BBA" w:rsidRPr="00C77AA3" w:rsidRDefault="00F91BBA"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 xml:space="preserve">Раздел </w:t>
      </w:r>
      <w:r w:rsidRPr="00C77AA3">
        <w:rPr>
          <w:rFonts w:ascii="Times New Roman" w:hAnsi="Times New Roman" w:cs="Times New Roman"/>
          <w:b/>
          <w:sz w:val="24"/>
          <w:szCs w:val="24"/>
          <w:lang w:val="en-US"/>
        </w:rPr>
        <w:t>I</w:t>
      </w:r>
    </w:p>
    <w:p w:rsidR="00F91BBA" w:rsidRPr="00C77AA3" w:rsidRDefault="00F91BBA"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Елементи на водородните зарядни станции</w:t>
      </w:r>
    </w:p>
    <w:p w:rsidR="00D953ED" w:rsidRPr="00C77AA3" w:rsidRDefault="004319EE"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C74D7D" w:rsidRPr="00C77AA3">
        <w:rPr>
          <w:rFonts w:ascii="Times New Roman" w:hAnsi="Times New Roman" w:cs="Times New Roman"/>
          <w:b/>
          <w:sz w:val="24"/>
          <w:szCs w:val="24"/>
        </w:rPr>
        <w:t>10</w:t>
      </w:r>
      <w:r w:rsidRPr="00C77AA3">
        <w:rPr>
          <w:rFonts w:ascii="Times New Roman" w:hAnsi="Times New Roman" w:cs="Times New Roman"/>
          <w:b/>
          <w:sz w:val="24"/>
          <w:szCs w:val="24"/>
        </w:rPr>
        <w:t xml:space="preserve">. </w:t>
      </w:r>
      <w:r w:rsidR="00B86557" w:rsidRPr="00C77AA3">
        <w:rPr>
          <w:rFonts w:ascii="Times New Roman" w:hAnsi="Times New Roman" w:cs="Times New Roman"/>
          <w:sz w:val="24"/>
          <w:szCs w:val="24"/>
        </w:rPr>
        <w:t xml:space="preserve">(1) </w:t>
      </w:r>
      <w:r w:rsidR="00D953ED" w:rsidRPr="00C77AA3">
        <w:rPr>
          <w:rFonts w:ascii="Times New Roman" w:hAnsi="Times New Roman" w:cs="Times New Roman"/>
          <w:sz w:val="24"/>
          <w:szCs w:val="24"/>
        </w:rPr>
        <w:t>Всяка в</w:t>
      </w:r>
      <w:r w:rsidR="008611E1" w:rsidRPr="00C77AA3">
        <w:rPr>
          <w:rFonts w:ascii="Times New Roman" w:hAnsi="Times New Roman" w:cs="Times New Roman"/>
          <w:sz w:val="24"/>
          <w:szCs w:val="24"/>
        </w:rPr>
        <w:t>одородн</w:t>
      </w:r>
      <w:r w:rsidR="00D953ED" w:rsidRPr="00C77AA3">
        <w:rPr>
          <w:rFonts w:ascii="Times New Roman" w:hAnsi="Times New Roman" w:cs="Times New Roman"/>
          <w:sz w:val="24"/>
          <w:szCs w:val="24"/>
        </w:rPr>
        <w:t xml:space="preserve">а зарядна станция включва </w:t>
      </w:r>
      <w:r w:rsidR="00C74D7D" w:rsidRPr="00C77AA3">
        <w:rPr>
          <w:rFonts w:ascii="Times New Roman" w:hAnsi="Times New Roman" w:cs="Times New Roman"/>
          <w:sz w:val="24"/>
          <w:szCs w:val="24"/>
        </w:rPr>
        <w:t xml:space="preserve">следните основни технически системи: </w:t>
      </w:r>
      <w:r w:rsidR="00D953ED" w:rsidRPr="00C77AA3">
        <w:rPr>
          <w:rFonts w:ascii="Times New Roman" w:hAnsi="Times New Roman" w:cs="Times New Roman"/>
          <w:sz w:val="24"/>
          <w:szCs w:val="24"/>
        </w:rPr>
        <w:t xml:space="preserve">система за доставка </w:t>
      </w:r>
      <w:r w:rsidR="0094271C" w:rsidRPr="00C77AA3">
        <w:rPr>
          <w:rFonts w:ascii="Times New Roman" w:hAnsi="Times New Roman" w:cs="Times New Roman"/>
          <w:sz w:val="24"/>
          <w:szCs w:val="24"/>
        </w:rPr>
        <w:t xml:space="preserve">на газообразен водород </w:t>
      </w:r>
      <w:r w:rsidR="00D953ED" w:rsidRPr="00C77AA3">
        <w:rPr>
          <w:rFonts w:ascii="Times New Roman" w:hAnsi="Times New Roman" w:cs="Times New Roman"/>
          <w:sz w:val="24"/>
          <w:szCs w:val="24"/>
        </w:rPr>
        <w:t xml:space="preserve">или </w:t>
      </w:r>
      <w:r w:rsidR="00B603C3" w:rsidRPr="00C77AA3">
        <w:rPr>
          <w:rFonts w:ascii="Times New Roman" w:hAnsi="Times New Roman" w:cs="Times New Roman"/>
          <w:sz w:val="24"/>
          <w:szCs w:val="24"/>
        </w:rPr>
        <w:t xml:space="preserve">за </w:t>
      </w:r>
      <w:r w:rsidR="00D953ED" w:rsidRPr="00C77AA3">
        <w:rPr>
          <w:rFonts w:ascii="Times New Roman" w:hAnsi="Times New Roman" w:cs="Times New Roman"/>
          <w:sz w:val="24"/>
          <w:szCs w:val="24"/>
        </w:rPr>
        <w:t xml:space="preserve">генериране на </w:t>
      </w:r>
      <w:r w:rsidR="0094271C" w:rsidRPr="00C77AA3">
        <w:rPr>
          <w:rFonts w:ascii="Times New Roman" w:hAnsi="Times New Roman" w:cs="Times New Roman"/>
          <w:sz w:val="24"/>
          <w:szCs w:val="24"/>
        </w:rPr>
        <w:t xml:space="preserve">водород на </w:t>
      </w:r>
      <w:r w:rsidR="00D953ED" w:rsidRPr="00C77AA3">
        <w:rPr>
          <w:rFonts w:ascii="Times New Roman" w:hAnsi="Times New Roman" w:cs="Times New Roman"/>
          <w:sz w:val="24"/>
          <w:szCs w:val="24"/>
        </w:rPr>
        <w:t>място, система за компресиране</w:t>
      </w:r>
      <w:r w:rsidR="002A1ECE" w:rsidRPr="00C77AA3">
        <w:rPr>
          <w:rFonts w:ascii="Times New Roman" w:hAnsi="Times New Roman" w:cs="Times New Roman"/>
          <w:sz w:val="24"/>
          <w:szCs w:val="24"/>
        </w:rPr>
        <w:t xml:space="preserve"> на газообразен водород</w:t>
      </w:r>
      <w:r w:rsidR="000F7525" w:rsidRPr="00C77AA3">
        <w:rPr>
          <w:rFonts w:ascii="Times New Roman" w:hAnsi="Times New Roman" w:cs="Times New Roman"/>
          <w:sz w:val="24"/>
          <w:szCs w:val="24"/>
        </w:rPr>
        <w:t xml:space="preserve">, </w:t>
      </w:r>
      <w:r w:rsidR="00FA0D9E" w:rsidRPr="00C77AA3">
        <w:rPr>
          <w:rFonts w:ascii="Times New Roman" w:hAnsi="Times New Roman" w:cs="Times New Roman"/>
          <w:sz w:val="24"/>
          <w:szCs w:val="24"/>
        </w:rPr>
        <w:t xml:space="preserve">система </w:t>
      </w:r>
      <w:r w:rsidR="000F7525" w:rsidRPr="00C77AA3">
        <w:rPr>
          <w:rFonts w:ascii="Times New Roman" w:hAnsi="Times New Roman" w:cs="Times New Roman"/>
          <w:sz w:val="24"/>
          <w:szCs w:val="24"/>
        </w:rPr>
        <w:t>за пречистване</w:t>
      </w:r>
      <w:r w:rsidR="00D953ED" w:rsidRPr="00C77AA3">
        <w:rPr>
          <w:rFonts w:ascii="Times New Roman" w:hAnsi="Times New Roman" w:cs="Times New Roman"/>
          <w:sz w:val="24"/>
          <w:szCs w:val="24"/>
        </w:rPr>
        <w:t xml:space="preserve">, </w:t>
      </w:r>
      <w:r w:rsidR="00FA0D9E" w:rsidRPr="00C77AA3">
        <w:rPr>
          <w:rFonts w:ascii="Times New Roman" w:hAnsi="Times New Roman" w:cs="Times New Roman"/>
          <w:sz w:val="24"/>
          <w:szCs w:val="24"/>
        </w:rPr>
        <w:t xml:space="preserve">система </w:t>
      </w:r>
      <w:r w:rsidR="000F7525" w:rsidRPr="00C77AA3">
        <w:rPr>
          <w:rFonts w:ascii="Times New Roman" w:hAnsi="Times New Roman" w:cs="Times New Roman"/>
          <w:sz w:val="24"/>
          <w:szCs w:val="24"/>
        </w:rPr>
        <w:t>за</w:t>
      </w:r>
      <w:r w:rsidR="00D953ED" w:rsidRPr="00C77AA3">
        <w:rPr>
          <w:rFonts w:ascii="Times New Roman" w:hAnsi="Times New Roman" w:cs="Times New Roman"/>
          <w:sz w:val="24"/>
          <w:szCs w:val="24"/>
        </w:rPr>
        <w:t xml:space="preserve"> съхранение и </w:t>
      </w:r>
      <w:r w:rsidR="00FA0D9E" w:rsidRPr="00C77AA3">
        <w:rPr>
          <w:rFonts w:ascii="Times New Roman" w:hAnsi="Times New Roman" w:cs="Times New Roman"/>
          <w:sz w:val="24"/>
          <w:szCs w:val="24"/>
        </w:rPr>
        <w:t xml:space="preserve">система </w:t>
      </w:r>
      <w:r w:rsidR="0094271C" w:rsidRPr="00C77AA3">
        <w:rPr>
          <w:rFonts w:ascii="Times New Roman" w:hAnsi="Times New Roman" w:cs="Times New Roman"/>
          <w:sz w:val="24"/>
          <w:szCs w:val="24"/>
        </w:rPr>
        <w:t xml:space="preserve">за </w:t>
      </w:r>
      <w:r w:rsidR="00D953ED" w:rsidRPr="00C77AA3">
        <w:rPr>
          <w:rFonts w:ascii="Times New Roman" w:hAnsi="Times New Roman" w:cs="Times New Roman"/>
          <w:sz w:val="24"/>
          <w:szCs w:val="24"/>
        </w:rPr>
        <w:t>дозиране на водорода.</w:t>
      </w:r>
    </w:p>
    <w:p w:rsidR="00841AC1" w:rsidRPr="00C77AA3" w:rsidRDefault="00841AC1"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 xml:space="preserve">(2) Всяка </w:t>
      </w:r>
      <w:r w:rsidR="00C74D7D" w:rsidRPr="00C77AA3">
        <w:rPr>
          <w:rFonts w:ascii="Times New Roman" w:hAnsi="Times New Roman" w:cs="Times New Roman"/>
          <w:sz w:val="24"/>
          <w:szCs w:val="24"/>
        </w:rPr>
        <w:t xml:space="preserve">техническа </w:t>
      </w:r>
      <w:r w:rsidRPr="00C77AA3">
        <w:rPr>
          <w:rFonts w:ascii="Times New Roman" w:hAnsi="Times New Roman" w:cs="Times New Roman"/>
          <w:sz w:val="24"/>
          <w:szCs w:val="24"/>
        </w:rPr>
        <w:t xml:space="preserve">система в конфигурацията на водородната зарядна станция </w:t>
      </w:r>
      <w:r w:rsidR="00C74D7D" w:rsidRPr="00C77AA3">
        <w:rPr>
          <w:rFonts w:ascii="Times New Roman" w:hAnsi="Times New Roman" w:cs="Times New Roman"/>
          <w:sz w:val="24"/>
          <w:szCs w:val="24"/>
        </w:rPr>
        <w:t xml:space="preserve">се състои от взаимно свързани </w:t>
      </w:r>
      <w:r w:rsidRPr="00C77AA3">
        <w:rPr>
          <w:rFonts w:ascii="Times New Roman" w:hAnsi="Times New Roman" w:cs="Times New Roman"/>
          <w:sz w:val="24"/>
          <w:szCs w:val="24"/>
        </w:rPr>
        <w:t>елементи</w:t>
      </w:r>
      <w:r w:rsidR="00C57265" w:rsidRPr="00C77AA3">
        <w:rPr>
          <w:rFonts w:ascii="Times New Roman" w:hAnsi="Times New Roman" w:cs="Times New Roman"/>
          <w:sz w:val="24"/>
          <w:szCs w:val="24"/>
        </w:rPr>
        <w:t xml:space="preserve">, които </w:t>
      </w:r>
      <w:r w:rsidR="00E6706F" w:rsidRPr="00C77AA3">
        <w:rPr>
          <w:rFonts w:ascii="Times New Roman" w:hAnsi="Times New Roman" w:cs="Times New Roman"/>
          <w:sz w:val="24"/>
          <w:szCs w:val="24"/>
        </w:rPr>
        <w:t>определят</w:t>
      </w:r>
      <w:r w:rsidR="00C57265" w:rsidRPr="00C77AA3">
        <w:rPr>
          <w:rFonts w:ascii="Times New Roman" w:hAnsi="Times New Roman" w:cs="Times New Roman"/>
          <w:sz w:val="24"/>
          <w:szCs w:val="24"/>
        </w:rPr>
        <w:t xml:space="preserve"> </w:t>
      </w:r>
      <w:r w:rsidR="00E13F16" w:rsidRPr="00C77AA3">
        <w:rPr>
          <w:rFonts w:ascii="Times New Roman" w:hAnsi="Times New Roman" w:cs="Times New Roman"/>
          <w:sz w:val="24"/>
          <w:szCs w:val="24"/>
        </w:rPr>
        <w:t xml:space="preserve">конкретна </w:t>
      </w:r>
      <w:r w:rsidR="00C57265" w:rsidRPr="00C77AA3">
        <w:rPr>
          <w:rFonts w:ascii="Times New Roman" w:hAnsi="Times New Roman" w:cs="Times New Roman"/>
          <w:sz w:val="24"/>
          <w:szCs w:val="24"/>
        </w:rPr>
        <w:t xml:space="preserve">конструкция </w:t>
      </w:r>
      <w:r w:rsidR="00E13F16" w:rsidRPr="00C77AA3">
        <w:rPr>
          <w:rFonts w:ascii="Times New Roman" w:hAnsi="Times New Roman" w:cs="Times New Roman"/>
          <w:sz w:val="24"/>
          <w:szCs w:val="24"/>
        </w:rPr>
        <w:t>и дизайн</w:t>
      </w:r>
      <w:r w:rsidR="008F7357" w:rsidRPr="00C77AA3">
        <w:rPr>
          <w:rFonts w:ascii="Times New Roman" w:hAnsi="Times New Roman" w:cs="Times New Roman"/>
          <w:sz w:val="24"/>
          <w:szCs w:val="24"/>
        </w:rPr>
        <w:t xml:space="preserve"> </w:t>
      </w:r>
      <w:r w:rsidR="00C57265" w:rsidRPr="00C77AA3">
        <w:rPr>
          <w:rFonts w:ascii="Times New Roman" w:hAnsi="Times New Roman" w:cs="Times New Roman"/>
          <w:sz w:val="24"/>
          <w:szCs w:val="24"/>
        </w:rPr>
        <w:t>на станцията.</w:t>
      </w:r>
      <w:r w:rsidRPr="00C77AA3">
        <w:rPr>
          <w:rFonts w:ascii="Times New Roman" w:hAnsi="Times New Roman" w:cs="Times New Roman"/>
          <w:sz w:val="24"/>
          <w:szCs w:val="24"/>
        </w:rPr>
        <w:t xml:space="preserve"> </w:t>
      </w:r>
    </w:p>
    <w:p w:rsidR="00B86557" w:rsidRPr="00C77AA3" w:rsidRDefault="00B86557"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B542D6" w:rsidRPr="00C77AA3">
        <w:rPr>
          <w:rFonts w:ascii="Times New Roman" w:hAnsi="Times New Roman" w:cs="Times New Roman"/>
          <w:sz w:val="24"/>
          <w:szCs w:val="24"/>
        </w:rPr>
        <w:t>3</w:t>
      </w:r>
      <w:r w:rsidRPr="00C77AA3">
        <w:rPr>
          <w:rFonts w:ascii="Times New Roman" w:hAnsi="Times New Roman" w:cs="Times New Roman"/>
          <w:sz w:val="24"/>
          <w:szCs w:val="24"/>
        </w:rPr>
        <w:t>) Основните елементи на водородната зарядна станция</w:t>
      </w:r>
      <w:r w:rsidR="003B0DB2" w:rsidRPr="00C77AA3">
        <w:rPr>
          <w:rFonts w:ascii="Times New Roman" w:hAnsi="Times New Roman" w:cs="Times New Roman"/>
          <w:sz w:val="24"/>
          <w:szCs w:val="24"/>
        </w:rPr>
        <w:t xml:space="preserve">, снабдени с необходимото им </w:t>
      </w:r>
      <w:r w:rsidR="00C92752" w:rsidRPr="00C77AA3">
        <w:rPr>
          <w:rFonts w:ascii="Times New Roman" w:hAnsi="Times New Roman" w:cs="Times New Roman"/>
          <w:sz w:val="24"/>
          <w:szCs w:val="24"/>
        </w:rPr>
        <w:t xml:space="preserve">механично, електрическо и защитно </w:t>
      </w:r>
      <w:r w:rsidR="003B0DB2" w:rsidRPr="00C77AA3">
        <w:rPr>
          <w:rFonts w:ascii="Times New Roman" w:hAnsi="Times New Roman" w:cs="Times New Roman"/>
          <w:sz w:val="24"/>
          <w:szCs w:val="24"/>
        </w:rPr>
        <w:t>оборудване</w:t>
      </w:r>
      <w:r w:rsidR="00DF4FD3" w:rsidRPr="00C77AA3">
        <w:rPr>
          <w:rFonts w:ascii="Times New Roman" w:hAnsi="Times New Roman" w:cs="Times New Roman"/>
          <w:sz w:val="24"/>
          <w:szCs w:val="24"/>
        </w:rPr>
        <w:t>,</w:t>
      </w:r>
      <w:r w:rsidR="00E13F16" w:rsidRPr="00C77AA3">
        <w:rPr>
          <w:rFonts w:ascii="Times New Roman" w:hAnsi="Times New Roman" w:cs="Times New Roman"/>
          <w:sz w:val="24"/>
          <w:szCs w:val="24"/>
        </w:rPr>
        <w:t xml:space="preserve"> </w:t>
      </w:r>
      <w:r w:rsidR="00182F0C" w:rsidRPr="00C77AA3">
        <w:rPr>
          <w:rFonts w:ascii="Times New Roman" w:hAnsi="Times New Roman" w:cs="Times New Roman"/>
          <w:sz w:val="24"/>
          <w:szCs w:val="24"/>
        </w:rPr>
        <w:t xml:space="preserve">и аксесоари </w:t>
      </w:r>
      <w:r w:rsidR="00E13F16" w:rsidRPr="00C77AA3">
        <w:rPr>
          <w:rFonts w:ascii="Times New Roman" w:hAnsi="Times New Roman" w:cs="Times New Roman"/>
          <w:sz w:val="24"/>
          <w:szCs w:val="24"/>
        </w:rPr>
        <w:t>са</w:t>
      </w:r>
      <w:r w:rsidR="003E4D70" w:rsidRPr="00C77AA3">
        <w:rPr>
          <w:rFonts w:ascii="Times New Roman" w:hAnsi="Times New Roman" w:cs="Times New Roman"/>
          <w:sz w:val="24"/>
          <w:szCs w:val="24"/>
        </w:rPr>
        <w:t>:</w:t>
      </w:r>
    </w:p>
    <w:p w:rsidR="002A1ECE" w:rsidRPr="00C77AA3" w:rsidRDefault="003E4D70"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1. </w:t>
      </w:r>
      <w:r w:rsidR="00C74D7D" w:rsidRPr="00C77AA3">
        <w:rPr>
          <w:rFonts w:ascii="Times New Roman" w:hAnsi="Times New Roman" w:cs="Times New Roman"/>
          <w:sz w:val="24"/>
          <w:szCs w:val="24"/>
        </w:rPr>
        <w:t xml:space="preserve">транспортно </w:t>
      </w:r>
      <w:r w:rsidR="00841AC1" w:rsidRPr="00C77AA3">
        <w:rPr>
          <w:rFonts w:ascii="Times New Roman" w:hAnsi="Times New Roman" w:cs="Times New Roman"/>
          <w:sz w:val="24"/>
          <w:szCs w:val="24"/>
        </w:rPr>
        <w:t xml:space="preserve">съоръжение за </w:t>
      </w:r>
      <w:r w:rsidR="00C74D7D" w:rsidRPr="00C77AA3">
        <w:rPr>
          <w:rFonts w:ascii="Times New Roman" w:hAnsi="Times New Roman" w:cs="Times New Roman"/>
          <w:sz w:val="24"/>
          <w:szCs w:val="24"/>
        </w:rPr>
        <w:t>доставка</w:t>
      </w:r>
      <w:r w:rsidR="000B74FA" w:rsidRPr="00C77AA3">
        <w:rPr>
          <w:rFonts w:ascii="Times New Roman" w:hAnsi="Times New Roman" w:cs="Times New Roman"/>
          <w:sz w:val="24"/>
          <w:szCs w:val="24"/>
        </w:rPr>
        <w:t>/съхранение</w:t>
      </w:r>
      <w:r w:rsidR="00C74D7D" w:rsidRPr="00C77AA3">
        <w:rPr>
          <w:rFonts w:ascii="Times New Roman" w:hAnsi="Times New Roman" w:cs="Times New Roman"/>
          <w:sz w:val="24"/>
          <w:szCs w:val="24"/>
        </w:rPr>
        <w:t xml:space="preserve"> на водород в газообразно състояние </w:t>
      </w:r>
      <w:r w:rsidR="000B74FA" w:rsidRPr="00C77AA3">
        <w:rPr>
          <w:rFonts w:ascii="Times New Roman" w:hAnsi="Times New Roman" w:cs="Times New Roman"/>
          <w:sz w:val="24"/>
          <w:szCs w:val="24"/>
        </w:rPr>
        <w:t xml:space="preserve">с ниско налягане </w:t>
      </w:r>
      <w:r w:rsidR="00C74D7D" w:rsidRPr="00C77AA3">
        <w:rPr>
          <w:rFonts w:ascii="Times New Roman" w:hAnsi="Times New Roman" w:cs="Times New Roman"/>
          <w:sz w:val="24"/>
          <w:szCs w:val="24"/>
        </w:rPr>
        <w:t>или генератор на водород на място</w:t>
      </w:r>
      <w:r w:rsidR="002A1ECE" w:rsidRPr="00C77AA3">
        <w:rPr>
          <w:rFonts w:ascii="Times New Roman" w:hAnsi="Times New Roman" w:cs="Times New Roman"/>
          <w:sz w:val="24"/>
          <w:szCs w:val="24"/>
        </w:rPr>
        <w:t>;</w:t>
      </w:r>
    </w:p>
    <w:p w:rsidR="003E4D70" w:rsidRPr="00C77AA3" w:rsidRDefault="002A1EC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w:t>
      </w:r>
      <w:r w:rsidR="00C74D7D" w:rsidRPr="00C77AA3">
        <w:rPr>
          <w:rFonts w:ascii="Times New Roman" w:hAnsi="Times New Roman" w:cs="Times New Roman"/>
          <w:sz w:val="24"/>
          <w:szCs w:val="24"/>
        </w:rPr>
        <w:t xml:space="preserve"> </w:t>
      </w:r>
      <w:r w:rsidRPr="00C77AA3">
        <w:rPr>
          <w:rFonts w:ascii="Times New Roman" w:hAnsi="Times New Roman" w:cs="Times New Roman"/>
          <w:sz w:val="24"/>
          <w:szCs w:val="24"/>
        </w:rPr>
        <w:t>компресор за компресиране на газообразен водород;</w:t>
      </w:r>
    </w:p>
    <w:p w:rsidR="002A1ECE" w:rsidRPr="00C77AA3" w:rsidRDefault="002A1EC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3. буферен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газообразен водород</w:t>
      </w:r>
      <w:r w:rsidR="00E63984" w:rsidRPr="00C77AA3">
        <w:rPr>
          <w:rFonts w:ascii="Times New Roman" w:hAnsi="Times New Roman" w:cs="Times New Roman"/>
          <w:sz w:val="24"/>
          <w:szCs w:val="24"/>
        </w:rPr>
        <w:t xml:space="preserve"> с високо налягане</w:t>
      </w:r>
      <w:r w:rsidRPr="00C77AA3">
        <w:rPr>
          <w:rFonts w:ascii="Times New Roman" w:hAnsi="Times New Roman" w:cs="Times New Roman"/>
          <w:sz w:val="24"/>
          <w:szCs w:val="24"/>
        </w:rPr>
        <w:t>;</w:t>
      </w:r>
    </w:p>
    <w:p w:rsidR="00683952" w:rsidRPr="00C77AA3" w:rsidRDefault="002A1ECE"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4. </w:t>
      </w:r>
      <w:r w:rsidR="00683952" w:rsidRPr="00C77AA3">
        <w:rPr>
          <w:rFonts w:ascii="Times New Roman" w:hAnsi="Times New Roman" w:cs="Times New Roman"/>
          <w:sz w:val="24"/>
          <w:szCs w:val="24"/>
        </w:rPr>
        <w:t>система за предварително охлаждане, осигуряваща температура -40</w:t>
      </w:r>
      <w:r w:rsidR="00683952" w:rsidRPr="00C77AA3">
        <w:rPr>
          <w:rFonts w:ascii="Times New Roman" w:hAnsi="Times New Roman" w:cs="Times New Roman"/>
          <w:sz w:val="24"/>
          <w:szCs w:val="24"/>
          <w:vertAlign w:val="superscript"/>
        </w:rPr>
        <w:t>о</w:t>
      </w:r>
      <w:r w:rsidR="00683952" w:rsidRPr="00C77AA3">
        <w:rPr>
          <w:rFonts w:ascii="Times New Roman" w:hAnsi="Times New Roman" w:cs="Times New Roman"/>
          <w:sz w:val="24"/>
          <w:szCs w:val="24"/>
        </w:rPr>
        <w:t>С на дозатора</w:t>
      </w:r>
      <w:r w:rsidR="00293EC2" w:rsidRPr="00C77AA3">
        <w:rPr>
          <w:rFonts w:ascii="Times New Roman" w:hAnsi="Times New Roman" w:cs="Times New Roman"/>
          <w:sz w:val="24"/>
          <w:szCs w:val="24"/>
        </w:rPr>
        <w:t>;</w:t>
      </w:r>
    </w:p>
    <w:p w:rsidR="00222FD7" w:rsidRPr="00C77AA3" w:rsidRDefault="00222FD7" w:rsidP="009A6B56">
      <w:pPr>
        <w:spacing w:before="120"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5.</w:t>
      </w:r>
      <w:r w:rsidR="00683952" w:rsidRPr="00C77AA3">
        <w:rPr>
          <w:rFonts w:ascii="Times New Roman" w:hAnsi="Times New Roman" w:cs="Times New Roman"/>
          <w:sz w:val="24"/>
          <w:szCs w:val="24"/>
        </w:rPr>
        <w:t xml:space="preserve"> дозатор (колонка) за зареждане на автомобили.</w:t>
      </w:r>
    </w:p>
    <w:p w:rsidR="00182F0C" w:rsidRPr="00C77AA3" w:rsidRDefault="00B542D6"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(4) Компресорът </w:t>
      </w:r>
      <w:r w:rsidR="00A1252C" w:rsidRPr="00C77AA3">
        <w:rPr>
          <w:rFonts w:ascii="Times New Roman" w:hAnsi="Times New Roman" w:cs="Times New Roman"/>
          <w:sz w:val="24"/>
          <w:szCs w:val="24"/>
        </w:rPr>
        <w:t xml:space="preserve">следва да </w:t>
      </w:r>
      <w:r w:rsidRPr="00C77AA3">
        <w:rPr>
          <w:rFonts w:ascii="Times New Roman" w:hAnsi="Times New Roman" w:cs="Times New Roman"/>
          <w:sz w:val="24"/>
          <w:szCs w:val="24"/>
        </w:rPr>
        <w:t xml:space="preserve">осигурява </w:t>
      </w:r>
      <w:r w:rsidR="00182F0C" w:rsidRPr="00C77AA3">
        <w:rPr>
          <w:rFonts w:ascii="Times New Roman" w:hAnsi="Times New Roman" w:cs="Times New Roman"/>
          <w:sz w:val="24"/>
          <w:szCs w:val="24"/>
        </w:rPr>
        <w:t>необходимото налягане за зареждане с водород:</w:t>
      </w:r>
    </w:p>
    <w:p w:rsidR="00182F0C" w:rsidRPr="00C77AA3" w:rsidRDefault="00182F0C" w:rsidP="009A6B56">
      <w:pPr>
        <w:spacing w:before="120" w:after="120" w:line="240" w:lineRule="auto"/>
        <w:ind w:left="1440" w:hanging="22"/>
        <w:jc w:val="both"/>
        <w:rPr>
          <w:rFonts w:ascii="Times New Roman" w:hAnsi="Times New Roman" w:cs="Times New Roman"/>
          <w:sz w:val="24"/>
          <w:szCs w:val="24"/>
        </w:rPr>
      </w:pPr>
      <w:r w:rsidRPr="00C77AA3">
        <w:rPr>
          <w:rFonts w:ascii="Times New Roman" w:hAnsi="Times New Roman" w:cs="Times New Roman"/>
          <w:sz w:val="24"/>
          <w:szCs w:val="24"/>
        </w:rPr>
        <w:t xml:space="preserve"> 1.  за автобуси </w:t>
      </w:r>
      <w:r w:rsidR="00FF17E1" w:rsidRPr="00C77AA3">
        <w:rPr>
          <w:rFonts w:ascii="Times New Roman" w:hAnsi="Times New Roman" w:cs="Times New Roman"/>
          <w:sz w:val="24"/>
          <w:szCs w:val="24"/>
        </w:rPr>
        <w:t xml:space="preserve">и товарни автомобили </w:t>
      </w:r>
      <w:r w:rsidRPr="00C77AA3">
        <w:rPr>
          <w:rFonts w:ascii="Times New Roman" w:hAnsi="Times New Roman" w:cs="Times New Roman"/>
          <w:sz w:val="24"/>
          <w:szCs w:val="24"/>
        </w:rPr>
        <w:t xml:space="preserve">–  35 </w:t>
      </w:r>
      <w:r w:rsidRPr="00C77AA3">
        <w:rPr>
          <w:rFonts w:ascii="Times New Roman" w:hAnsi="Times New Roman" w:cs="Times New Roman"/>
          <w:sz w:val="24"/>
          <w:szCs w:val="24"/>
          <w:lang w:val="en-US"/>
        </w:rPr>
        <w:t>MPa</w:t>
      </w:r>
      <w:r w:rsidR="00DF4FD3" w:rsidRPr="00C77AA3">
        <w:rPr>
          <w:rFonts w:ascii="Times New Roman" w:hAnsi="Times New Roman" w:cs="Times New Roman"/>
          <w:sz w:val="24"/>
          <w:szCs w:val="24"/>
        </w:rPr>
        <w:t xml:space="preserve"> (350 </w:t>
      </w:r>
      <w:r w:rsidR="00DF4FD3" w:rsidRPr="00C77AA3">
        <w:rPr>
          <w:rFonts w:ascii="Times New Roman" w:hAnsi="Times New Roman" w:cs="Times New Roman"/>
          <w:sz w:val="24"/>
          <w:szCs w:val="24"/>
          <w:lang w:val="en-US"/>
        </w:rPr>
        <w:t>Bar</w:t>
      </w:r>
      <w:r w:rsidR="00DF4FD3"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p>
    <w:p w:rsidR="00182F0C" w:rsidRPr="00C77AA3" w:rsidRDefault="00D46A39" w:rsidP="009A6B56">
      <w:pPr>
        <w:spacing w:before="120" w:after="120" w:line="240" w:lineRule="auto"/>
        <w:ind w:left="1440" w:hanging="22"/>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182F0C" w:rsidRPr="00C77AA3">
        <w:rPr>
          <w:rFonts w:ascii="Times New Roman" w:hAnsi="Times New Roman" w:cs="Times New Roman"/>
          <w:sz w:val="24"/>
          <w:szCs w:val="24"/>
        </w:rPr>
        <w:t xml:space="preserve">2. за леки автомобили – 70 </w:t>
      </w:r>
      <w:r w:rsidR="00182F0C" w:rsidRPr="00C77AA3">
        <w:rPr>
          <w:rFonts w:ascii="Times New Roman" w:hAnsi="Times New Roman" w:cs="Times New Roman"/>
          <w:sz w:val="24"/>
          <w:szCs w:val="24"/>
          <w:lang w:val="en-US"/>
        </w:rPr>
        <w:t>MPa</w:t>
      </w:r>
      <w:r w:rsidR="00DF4FD3" w:rsidRPr="00C77AA3">
        <w:rPr>
          <w:rFonts w:ascii="Times New Roman" w:hAnsi="Times New Roman" w:cs="Times New Roman"/>
          <w:sz w:val="24"/>
          <w:szCs w:val="24"/>
        </w:rPr>
        <w:t xml:space="preserve"> (700 </w:t>
      </w:r>
      <w:r w:rsidR="00DF4FD3" w:rsidRPr="00C77AA3">
        <w:rPr>
          <w:rFonts w:ascii="Times New Roman" w:hAnsi="Times New Roman" w:cs="Times New Roman"/>
          <w:sz w:val="24"/>
          <w:szCs w:val="24"/>
          <w:lang w:val="en-US"/>
        </w:rPr>
        <w:t>Bar</w:t>
      </w:r>
      <w:r w:rsidR="00DF4FD3" w:rsidRPr="00C77AA3">
        <w:rPr>
          <w:rFonts w:ascii="Times New Roman" w:hAnsi="Times New Roman" w:cs="Times New Roman"/>
          <w:sz w:val="24"/>
          <w:szCs w:val="24"/>
        </w:rPr>
        <w:t>).</w:t>
      </w:r>
    </w:p>
    <w:p w:rsidR="00B603C3" w:rsidRPr="00C77AA3" w:rsidRDefault="00B603C3"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w:t>
      </w:r>
      <w:r w:rsidR="002A1ECE" w:rsidRPr="00C77AA3">
        <w:rPr>
          <w:rFonts w:ascii="Times New Roman" w:hAnsi="Times New Roman" w:cs="Times New Roman"/>
          <w:b/>
          <w:sz w:val="24"/>
          <w:szCs w:val="24"/>
        </w:rPr>
        <w:t>1</w:t>
      </w:r>
      <w:r w:rsidRPr="00C77AA3">
        <w:rPr>
          <w:rFonts w:ascii="Times New Roman" w:hAnsi="Times New Roman" w:cs="Times New Roman"/>
          <w:b/>
          <w:sz w:val="24"/>
          <w:szCs w:val="24"/>
        </w:rPr>
        <w:t xml:space="preserve">. </w:t>
      </w:r>
      <w:r w:rsidR="00763C82" w:rsidRPr="00C77AA3">
        <w:rPr>
          <w:rFonts w:ascii="Times New Roman" w:hAnsi="Times New Roman" w:cs="Times New Roman"/>
          <w:sz w:val="24"/>
          <w:szCs w:val="24"/>
        </w:rPr>
        <w:t xml:space="preserve">Буферният </w:t>
      </w:r>
      <w:r w:rsidR="00A87FD7" w:rsidRPr="00C77AA3">
        <w:rPr>
          <w:rFonts w:ascii="Times New Roman" w:hAnsi="Times New Roman" w:cs="Times New Roman"/>
          <w:sz w:val="24"/>
          <w:szCs w:val="24"/>
        </w:rPr>
        <w:t>метален съд</w:t>
      </w:r>
      <w:r w:rsidR="0073641D" w:rsidRPr="00C77AA3">
        <w:rPr>
          <w:rFonts w:ascii="Times New Roman" w:hAnsi="Times New Roman" w:cs="Times New Roman"/>
          <w:sz w:val="24"/>
          <w:szCs w:val="24"/>
        </w:rPr>
        <w:t xml:space="preserve"> (склад)</w:t>
      </w:r>
      <w:r w:rsidR="00DF4FD3" w:rsidRPr="00C77AA3">
        <w:rPr>
          <w:rFonts w:ascii="Times New Roman" w:hAnsi="Times New Roman" w:cs="Times New Roman"/>
          <w:sz w:val="24"/>
          <w:szCs w:val="24"/>
        </w:rPr>
        <w:t xml:space="preserve"> за съхранение </w:t>
      </w:r>
      <w:r w:rsidR="00763C82" w:rsidRPr="00C77AA3">
        <w:rPr>
          <w:rFonts w:ascii="Times New Roman" w:hAnsi="Times New Roman" w:cs="Times New Roman"/>
          <w:sz w:val="24"/>
          <w:szCs w:val="24"/>
        </w:rPr>
        <w:t>е</w:t>
      </w:r>
      <w:r w:rsidR="00DF4FD3" w:rsidRPr="00C77AA3">
        <w:rPr>
          <w:rFonts w:ascii="Times New Roman" w:hAnsi="Times New Roman" w:cs="Times New Roman"/>
          <w:sz w:val="24"/>
          <w:szCs w:val="24"/>
        </w:rPr>
        <w:t xml:space="preserve"> </w:t>
      </w:r>
      <w:r w:rsidR="00763C82" w:rsidRPr="00C77AA3">
        <w:rPr>
          <w:rFonts w:ascii="Times New Roman" w:hAnsi="Times New Roman" w:cs="Times New Roman"/>
          <w:sz w:val="24"/>
          <w:szCs w:val="24"/>
        </w:rPr>
        <w:t>съд</w:t>
      </w:r>
      <w:r w:rsidR="00DF4FD3" w:rsidRPr="00C77AA3">
        <w:rPr>
          <w:rFonts w:ascii="Times New Roman" w:hAnsi="Times New Roman" w:cs="Times New Roman"/>
          <w:sz w:val="24"/>
          <w:szCs w:val="24"/>
        </w:rPr>
        <w:t xml:space="preserve"> под </w:t>
      </w:r>
      <w:r w:rsidR="005821ED" w:rsidRPr="00C77AA3">
        <w:rPr>
          <w:rFonts w:ascii="Times New Roman" w:hAnsi="Times New Roman" w:cs="Times New Roman"/>
          <w:sz w:val="24"/>
          <w:szCs w:val="24"/>
        </w:rPr>
        <w:t xml:space="preserve">високо </w:t>
      </w:r>
      <w:r w:rsidR="00DF4FD3" w:rsidRPr="00C77AA3">
        <w:rPr>
          <w:rFonts w:ascii="Times New Roman" w:hAnsi="Times New Roman" w:cs="Times New Roman"/>
          <w:sz w:val="24"/>
          <w:szCs w:val="24"/>
        </w:rPr>
        <w:t xml:space="preserve">налягане </w:t>
      </w:r>
      <w:r w:rsidR="003B1266" w:rsidRPr="00C77AA3">
        <w:rPr>
          <w:rFonts w:ascii="Times New Roman" w:hAnsi="Times New Roman" w:cs="Times New Roman"/>
          <w:sz w:val="24"/>
          <w:szCs w:val="24"/>
        </w:rPr>
        <w:t xml:space="preserve">от 85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w:t>
      </w:r>
      <w:r w:rsidR="003B1266" w:rsidRPr="00C77AA3">
        <w:rPr>
          <w:rFonts w:ascii="Times New Roman" w:hAnsi="Times New Roman" w:cs="Times New Roman"/>
          <w:sz w:val="24"/>
          <w:szCs w:val="24"/>
        </w:rPr>
        <w:t xml:space="preserve">до 100 </w:t>
      </w:r>
      <w:r w:rsidR="003B1266" w:rsidRPr="00C77AA3">
        <w:rPr>
          <w:rFonts w:ascii="Times New Roman" w:hAnsi="Times New Roman" w:cs="Times New Roman"/>
          <w:sz w:val="24"/>
          <w:szCs w:val="24"/>
          <w:lang w:val="en-US"/>
        </w:rPr>
        <w:t>MPa</w:t>
      </w:r>
      <w:r w:rsidR="003B1266" w:rsidRPr="00C77AA3">
        <w:rPr>
          <w:rFonts w:ascii="Times New Roman" w:hAnsi="Times New Roman" w:cs="Times New Roman"/>
          <w:sz w:val="24"/>
          <w:szCs w:val="24"/>
        </w:rPr>
        <w:t xml:space="preserve"> </w:t>
      </w:r>
      <w:r w:rsidR="007147FD" w:rsidRPr="00C77AA3">
        <w:rPr>
          <w:rFonts w:ascii="Times New Roman" w:hAnsi="Times New Roman" w:cs="Times New Roman"/>
          <w:sz w:val="24"/>
          <w:szCs w:val="24"/>
        </w:rPr>
        <w:t>при</w:t>
      </w:r>
      <w:r w:rsidR="0012026D" w:rsidRPr="00C77AA3">
        <w:rPr>
          <w:rFonts w:ascii="Times New Roman" w:hAnsi="Times New Roman" w:cs="Times New Roman"/>
          <w:sz w:val="24"/>
          <w:szCs w:val="24"/>
        </w:rPr>
        <w:t xml:space="preserve"> налягане на компресора 70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и от 40 до 50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при нал</w:t>
      </w:r>
      <w:r w:rsidR="007147FD" w:rsidRPr="00C77AA3">
        <w:rPr>
          <w:rFonts w:ascii="Times New Roman" w:hAnsi="Times New Roman" w:cs="Times New Roman"/>
          <w:sz w:val="24"/>
          <w:szCs w:val="24"/>
        </w:rPr>
        <w:t>я</w:t>
      </w:r>
      <w:r w:rsidR="0012026D" w:rsidRPr="00C77AA3">
        <w:rPr>
          <w:rFonts w:ascii="Times New Roman" w:hAnsi="Times New Roman" w:cs="Times New Roman"/>
          <w:sz w:val="24"/>
          <w:szCs w:val="24"/>
        </w:rPr>
        <w:t xml:space="preserve">гане на компресора 35 </w:t>
      </w:r>
      <w:r w:rsidR="0012026D" w:rsidRPr="00C77AA3">
        <w:rPr>
          <w:rFonts w:ascii="Times New Roman" w:hAnsi="Times New Roman" w:cs="Times New Roman"/>
          <w:sz w:val="24"/>
          <w:szCs w:val="24"/>
          <w:lang w:val="en-US"/>
        </w:rPr>
        <w:t>MPa</w:t>
      </w:r>
      <w:r w:rsidR="0012026D" w:rsidRPr="00C77AA3">
        <w:rPr>
          <w:rFonts w:ascii="Times New Roman" w:hAnsi="Times New Roman" w:cs="Times New Roman"/>
          <w:sz w:val="24"/>
          <w:szCs w:val="24"/>
        </w:rPr>
        <w:t xml:space="preserve">. </w:t>
      </w:r>
    </w:p>
    <w:p w:rsidR="00C514C0" w:rsidRPr="00C77AA3" w:rsidRDefault="00C514C0"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12.</w:t>
      </w:r>
      <w:r w:rsidRPr="00C77AA3">
        <w:rPr>
          <w:rFonts w:ascii="Times New Roman" w:hAnsi="Times New Roman" w:cs="Times New Roman"/>
          <w:sz w:val="24"/>
          <w:szCs w:val="24"/>
        </w:rPr>
        <w:t xml:space="preserve"> Дозаторът обединява елементи от зарядната станция за подаване на гориво водород под налягане, чрез които газообразният водород се доставя до автомобила</w:t>
      </w:r>
      <w:r w:rsidR="00237173" w:rsidRPr="00C77AA3">
        <w:rPr>
          <w:rFonts w:ascii="Times New Roman" w:hAnsi="Times New Roman" w:cs="Times New Roman"/>
          <w:sz w:val="24"/>
          <w:szCs w:val="24"/>
        </w:rPr>
        <w:t xml:space="preserve"> и включва </w:t>
      </w:r>
      <w:r w:rsidRPr="00C77AA3">
        <w:rPr>
          <w:rFonts w:ascii="Times New Roman" w:hAnsi="Times New Roman" w:cs="Times New Roman"/>
          <w:sz w:val="24"/>
          <w:szCs w:val="24"/>
        </w:rPr>
        <w:t>най-малко разпределителна кути</w:t>
      </w:r>
      <w:r w:rsidR="00237173" w:rsidRPr="00C77AA3">
        <w:rPr>
          <w:rFonts w:ascii="Times New Roman" w:hAnsi="Times New Roman" w:cs="Times New Roman"/>
          <w:sz w:val="24"/>
          <w:szCs w:val="24"/>
        </w:rPr>
        <w:t>я</w:t>
      </w:r>
      <w:r w:rsidRPr="00C77AA3">
        <w:rPr>
          <w:rFonts w:ascii="Times New Roman" w:hAnsi="Times New Roman" w:cs="Times New Roman"/>
          <w:sz w:val="24"/>
          <w:szCs w:val="24"/>
        </w:rPr>
        <w:t>, дебитомер за газ, маркуч за гориво, приспособления за дюзата за зареждане с гориво. Дозаторът се защитава в корпус</w:t>
      </w:r>
      <w:r w:rsidR="00237173" w:rsidRPr="00C77AA3">
        <w:rPr>
          <w:rFonts w:ascii="Times New Roman" w:hAnsi="Times New Roman" w:cs="Times New Roman"/>
          <w:sz w:val="24"/>
          <w:szCs w:val="24"/>
        </w:rPr>
        <w:t xml:space="preserve">, който съдържа </w:t>
      </w:r>
      <w:r w:rsidR="00657D03" w:rsidRPr="00C77AA3">
        <w:rPr>
          <w:rFonts w:ascii="Times New Roman" w:hAnsi="Times New Roman" w:cs="Times New Roman"/>
          <w:sz w:val="24"/>
          <w:szCs w:val="24"/>
        </w:rPr>
        <w:t xml:space="preserve">технологичните тръбопроводи, </w:t>
      </w:r>
      <w:r w:rsidR="00147F7F" w:rsidRPr="00C77AA3">
        <w:rPr>
          <w:rFonts w:ascii="Times New Roman" w:hAnsi="Times New Roman" w:cs="Times New Roman"/>
          <w:sz w:val="24"/>
          <w:szCs w:val="24"/>
        </w:rPr>
        <w:t>система за дозиране,</w:t>
      </w:r>
      <w:r w:rsidR="00147F7F" w:rsidRPr="00C77AA3">
        <w:rPr>
          <w:rFonts w:ascii="Times New Roman" w:hAnsi="Times New Roman" w:cs="Times New Roman"/>
          <w:sz w:val="24"/>
          <w:szCs w:val="24"/>
        </w:rPr>
        <w:tab/>
      </w:r>
      <w:r w:rsidR="008B0645" w:rsidRPr="00C77AA3">
        <w:rPr>
          <w:rFonts w:ascii="Times New Roman" w:hAnsi="Times New Roman" w:cs="Times New Roman"/>
          <w:sz w:val="24"/>
          <w:szCs w:val="24"/>
        </w:rPr>
        <w:t xml:space="preserve">горивен </w:t>
      </w:r>
      <w:r w:rsidR="00147F7F" w:rsidRPr="00C77AA3">
        <w:rPr>
          <w:rFonts w:ascii="Times New Roman" w:hAnsi="Times New Roman" w:cs="Times New Roman"/>
          <w:sz w:val="24"/>
          <w:szCs w:val="24"/>
        </w:rPr>
        <w:t xml:space="preserve"> м</w:t>
      </w:r>
      <w:r w:rsidR="00657D03" w:rsidRPr="00C77AA3">
        <w:rPr>
          <w:rFonts w:ascii="Times New Roman" w:hAnsi="Times New Roman" w:cs="Times New Roman"/>
          <w:sz w:val="24"/>
          <w:szCs w:val="24"/>
        </w:rPr>
        <w:t>а</w:t>
      </w:r>
      <w:r w:rsidR="008B0645" w:rsidRPr="00C77AA3">
        <w:rPr>
          <w:rFonts w:ascii="Times New Roman" w:hAnsi="Times New Roman" w:cs="Times New Roman"/>
          <w:sz w:val="24"/>
          <w:szCs w:val="24"/>
        </w:rPr>
        <w:t xml:space="preserve">ркуч, </w:t>
      </w:r>
      <w:r w:rsidR="00237173" w:rsidRPr="00C77AA3">
        <w:rPr>
          <w:rFonts w:ascii="Times New Roman" w:hAnsi="Times New Roman" w:cs="Times New Roman"/>
          <w:sz w:val="24"/>
          <w:szCs w:val="24"/>
        </w:rPr>
        <w:t>измервателна, контролна и спомагателна апаратура.</w:t>
      </w:r>
    </w:p>
    <w:p w:rsidR="00C514C0" w:rsidRPr="00C77AA3" w:rsidRDefault="00014F08"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13.</w:t>
      </w:r>
      <w:r w:rsidRPr="00C77AA3">
        <w:rPr>
          <w:rFonts w:ascii="Times New Roman" w:hAnsi="Times New Roman" w:cs="Times New Roman"/>
          <w:sz w:val="24"/>
          <w:szCs w:val="24"/>
        </w:rPr>
        <w:t xml:space="preserve"> </w:t>
      </w:r>
      <w:r w:rsidR="00222FD7" w:rsidRPr="00C77AA3">
        <w:rPr>
          <w:rFonts w:ascii="Times New Roman" w:hAnsi="Times New Roman" w:cs="Times New Roman"/>
          <w:sz w:val="24"/>
          <w:szCs w:val="24"/>
        </w:rPr>
        <w:t>Принципна схема</w:t>
      </w:r>
      <w:r w:rsidRPr="00C77AA3">
        <w:rPr>
          <w:rFonts w:ascii="Times New Roman" w:hAnsi="Times New Roman" w:cs="Times New Roman"/>
          <w:sz w:val="24"/>
          <w:szCs w:val="24"/>
        </w:rPr>
        <w:t xml:space="preserve"> </w:t>
      </w:r>
      <w:r w:rsidR="00222FD7" w:rsidRPr="00C77AA3">
        <w:rPr>
          <w:rFonts w:ascii="Times New Roman" w:hAnsi="Times New Roman" w:cs="Times New Roman"/>
          <w:sz w:val="24"/>
          <w:szCs w:val="24"/>
        </w:rPr>
        <w:t xml:space="preserve">на водородна зарядна станция, включваща </w:t>
      </w:r>
      <w:r w:rsidRPr="00C77AA3">
        <w:rPr>
          <w:rFonts w:ascii="Times New Roman" w:hAnsi="Times New Roman" w:cs="Times New Roman"/>
          <w:sz w:val="24"/>
          <w:szCs w:val="24"/>
        </w:rPr>
        <w:t>елементи</w:t>
      </w:r>
      <w:r w:rsidR="006E1131" w:rsidRPr="00C77AA3">
        <w:rPr>
          <w:rFonts w:ascii="Times New Roman" w:hAnsi="Times New Roman" w:cs="Times New Roman"/>
          <w:sz w:val="24"/>
          <w:szCs w:val="24"/>
        </w:rPr>
        <w:t>те</w:t>
      </w:r>
      <w:r w:rsidRPr="00C77AA3">
        <w:rPr>
          <w:rFonts w:ascii="Times New Roman" w:hAnsi="Times New Roman" w:cs="Times New Roman"/>
          <w:sz w:val="24"/>
          <w:szCs w:val="24"/>
        </w:rPr>
        <w:t xml:space="preserve"> </w:t>
      </w:r>
      <w:r w:rsidR="00222FD7" w:rsidRPr="00C77AA3">
        <w:rPr>
          <w:rFonts w:ascii="Times New Roman" w:hAnsi="Times New Roman" w:cs="Times New Roman"/>
          <w:sz w:val="24"/>
          <w:szCs w:val="24"/>
        </w:rPr>
        <w:t>съгласно чл. 10, ал. 3, конфигурирана с генератор на водород на място, е</w:t>
      </w:r>
      <w:r w:rsidRPr="00C77AA3">
        <w:rPr>
          <w:rFonts w:ascii="Times New Roman" w:hAnsi="Times New Roman" w:cs="Times New Roman"/>
          <w:sz w:val="24"/>
          <w:szCs w:val="24"/>
        </w:rPr>
        <w:t xml:space="preserve"> показан</w:t>
      </w:r>
      <w:r w:rsidR="00222FD7" w:rsidRPr="00C77AA3">
        <w:rPr>
          <w:rFonts w:ascii="Times New Roman" w:hAnsi="Times New Roman" w:cs="Times New Roman"/>
          <w:sz w:val="24"/>
          <w:szCs w:val="24"/>
        </w:rPr>
        <w:t>а</w:t>
      </w:r>
      <w:r w:rsidRPr="00C77AA3">
        <w:rPr>
          <w:rFonts w:ascii="Times New Roman" w:hAnsi="Times New Roman" w:cs="Times New Roman"/>
          <w:sz w:val="24"/>
          <w:szCs w:val="24"/>
        </w:rPr>
        <w:t xml:space="preserve"> на фиг. </w:t>
      </w:r>
      <w:r w:rsidR="00C35E67"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C514C0" w:rsidRPr="00C77AA3">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C77AA3" w:rsidRPr="00C77AA3" w:rsidTr="00253E7E">
        <w:trPr>
          <w:trHeight w:val="4945"/>
        </w:trPr>
        <w:tc>
          <w:tcPr>
            <w:tcW w:w="9596" w:type="dxa"/>
          </w:tcPr>
          <w:p w:rsidR="00014F08" w:rsidRPr="00C77AA3" w:rsidRDefault="00DE3B55" w:rsidP="009A6B56">
            <w:pPr>
              <w:spacing w:before="120" w:after="120"/>
              <w:jc w:val="center"/>
              <w:rPr>
                <w:rFonts w:ascii="Times New Roman" w:hAnsi="Times New Roman" w:cs="Times New Roman"/>
                <w:b/>
                <w:sz w:val="24"/>
                <w:szCs w:val="24"/>
              </w:rPr>
            </w:pPr>
            <w:r w:rsidRPr="00C77AA3">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2A516217" wp14:editId="0F2CDEA1">
                      <wp:simplePos x="0" y="0"/>
                      <wp:positionH relativeFrom="column">
                        <wp:posOffset>4737100</wp:posOffset>
                      </wp:positionH>
                      <wp:positionV relativeFrom="paragraph">
                        <wp:posOffset>1550670</wp:posOffset>
                      </wp:positionV>
                      <wp:extent cx="479425" cy="301625"/>
                      <wp:effectExtent l="0" t="0" r="0" b="3175"/>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DE3B55">
                                  <w:pPr>
                                    <w:jc w:val="center"/>
                                    <w:rPr>
                                      <w:rFonts w:ascii="Times New Roman" w:hAnsi="Times New Roman" w:cs="Times New Roman"/>
                                      <w:sz w:val="24"/>
                                      <w:szCs w:val="24"/>
                                    </w:rPr>
                                  </w:pPr>
                                  <w:r>
                                    <w:rPr>
                                      <w:rFonts w:ascii="Times New Roman" w:hAnsi="Times New Roman" w:cs="Times New Roman"/>
                                      <w:sz w:val="24"/>
                                      <w:szCs w:val="24"/>
                                    </w:rPr>
                                    <w:t>11</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4C0136" id="Text Box 16" o:spid="_x0000_s1040" type="#_x0000_t202" style="position:absolute;left:0;text-align:left;margin-left:373pt;margin-top:122.1pt;width:37.75pt;height:23.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VOuQ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" filled="f" stroked="f">
                      <v:textbox>
                        <w:txbxContent>
                          <w:p w:rsidR="00EE21AA" w:rsidRPr="00E32AB7" w:rsidRDefault="00EE21AA" w:rsidP="00DE3B55">
                            <w:pPr>
                              <w:jc w:val="center"/>
                              <w:rPr>
                                <w:rFonts w:ascii="Times New Roman" w:hAnsi="Times New Roman" w:cs="Times New Roman"/>
                                <w:sz w:val="24"/>
                                <w:szCs w:val="24"/>
                              </w:rPr>
                            </w:pPr>
                            <w:r>
                              <w:rPr>
                                <w:rFonts w:ascii="Times New Roman" w:hAnsi="Times New Roman" w:cs="Times New Roman"/>
                                <w:sz w:val="24"/>
                                <w:szCs w:val="24"/>
                              </w:rPr>
                              <w:t>11</w:t>
                            </w:r>
                          </w:p>
                        </w:txbxContent>
                      </v:textbox>
                    </v:shape>
                  </w:pict>
                </mc:Fallback>
              </mc:AlternateContent>
            </w:r>
            <w:r w:rsidRPr="00C77AA3">
              <w:rPr>
                <w:rFonts w:ascii="Times New Roman" w:hAnsi="Times New Roman" w:cs="Times New Roman"/>
                <w:noProof/>
              </w:rPr>
              <mc:AlternateContent>
                <mc:Choice Requires="wpg">
                  <w:drawing>
                    <wp:anchor distT="0" distB="0" distL="114300" distR="114300" simplePos="0" relativeHeight="251702272" behindDoc="0" locked="0" layoutInCell="1" allowOverlap="1" wp14:anchorId="47658AE6" wp14:editId="1D8E6D2D">
                      <wp:simplePos x="0" y="0"/>
                      <wp:positionH relativeFrom="column">
                        <wp:posOffset>4901301</wp:posOffset>
                      </wp:positionH>
                      <wp:positionV relativeFrom="paragraph">
                        <wp:posOffset>493477</wp:posOffset>
                      </wp:positionV>
                      <wp:extent cx="170815" cy="1015341"/>
                      <wp:effectExtent l="0" t="0" r="19685" b="13970"/>
                      <wp:wrapNone/>
                      <wp:docPr id="48" name="Group 48"/>
                      <wp:cNvGraphicFramePr/>
                      <a:graphic xmlns:a="http://schemas.openxmlformats.org/drawingml/2006/main">
                        <a:graphicData uri="http://schemas.microsoft.com/office/word/2010/wordprocessingGroup">
                          <wpg:wgp>
                            <wpg:cNvGrpSpPr/>
                            <wpg:grpSpPr>
                              <a:xfrm>
                                <a:off x="0" y="0"/>
                                <a:ext cx="170815" cy="1015341"/>
                                <a:chOff x="0" y="0"/>
                                <a:chExt cx="171116" cy="1015906"/>
                              </a:xfrm>
                            </wpg:grpSpPr>
                            <wpg:grpSp>
                              <wpg:cNvPr id="49" name="Group 49"/>
                              <wpg:cNvGrpSpPr/>
                              <wpg:grpSpPr>
                                <a:xfrm>
                                  <a:off x="0" y="0"/>
                                  <a:ext cx="171116" cy="385750"/>
                                  <a:chOff x="0" y="0"/>
                                  <a:chExt cx="189865" cy="563880"/>
                                </a:xfrm>
                              </wpg:grpSpPr>
                              <wpg:grpSp>
                                <wpg:cNvPr id="50" name="Group 50"/>
                                <wpg:cNvGrpSpPr/>
                                <wpg:grpSpPr>
                                  <a:xfrm>
                                    <a:off x="0" y="0"/>
                                    <a:ext cx="189865" cy="563880"/>
                                    <a:chOff x="0" y="0"/>
                                    <a:chExt cx="190005" cy="564078"/>
                                  </a:xfrm>
                                </wpg:grpSpPr>
                                <wps:wsp>
                                  <wps:cNvPr id="51" name="Rounded Rectangle 51"/>
                                  <wps:cNvSpPr/>
                                  <wps:spPr>
                                    <a:xfrm>
                                      <a:off x="0" y="0"/>
                                      <a:ext cx="190005" cy="56407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flipV="1">
                                      <a:off x="95003" y="0"/>
                                      <a:ext cx="0" cy="563880"/>
                                    </a:xfrm>
                                    <a:prstGeom prst="line">
                                      <a:avLst/>
                                    </a:prstGeom>
                                    <a:noFill/>
                                    <a:ln w="9525" cap="flat" cmpd="sng" algn="ctr">
                                      <a:solidFill>
                                        <a:sysClr val="windowText" lastClr="000000"/>
                                      </a:solidFill>
                                      <a:prstDash val="solid"/>
                                    </a:ln>
                                    <a:effectLst/>
                                  </wps:spPr>
                                  <wps:bodyPr/>
                                </wps:wsp>
                              </wpg:grpSp>
                              <wpg:grpSp>
                                <wpg:cNvPr id="53" name="Group 53"/>
                                <wpg:cNvGrpSpPr/>
                                <wpg:grpSpPr>
                                  <a:xfrm>
                                    <a:off x="41564" y="0"/>
                                    <a:ext cx="106878" cy="563880"/>
                                    <a:chOff x="0" y="0"/>
                                    <a:chExt cx="106878" cy="563880"/>
                                  </a:xfrm>
                                </wpg:grpSpPr>
                                <wps:wsp>
                                  <wps:cNvPr id="54" name="Straight Connector 54"/>
                                  <wps:cNvCnPr/>
                                  <wps:spPr>
                                    <a:xfrm flipV="1">
                                      <a:off x="106878" y="0"/>
                                      <a:ext cx="0" cy="563880"/>
                                    </a:xfrm>
                                    <a:prstGeom prst="line">
                                      <a:avLst/>
                                    </a:prstGeom>
                                    <a:noFill/>
                                    <a:ln w="9525" cap="flat" cmpd="sng" algn="ctr">
                                      <a:solidFill>
                                        <a:sysClr val="windowText" lastClr="000000"/>
                                      </a:solidFill>
                                      <a:prstDash val="solid"/>
                                    </a:ln>
                                    <a:effectLst/>
                                  </wps:spPr>
                                  <wps:bodyPr/>
                                </wps:wsp>
                                <wps:wsp>
                                  <wps:cNvPr id="55" name="Straight Connector 55"/>
                                  <wps:cNvCnPr/>
                                  <wps:spPr>
                                    <a:xfrm flipV="1">
                                      <a:off x="0" y="0"/>
                                      <a:ext cx="0" cy="563880"/>
                                    </a:xfrm>
                                    <a:prstGeom prst="line">
                                      <a:avLst/>
                                    </a:prstGeom>
                                    <a:noFill/>
                                    <a:ln w="9525" cap="flat" cmpd="sng" algn="ctr">
                                      <a:solidFill>
                                        <a:sysClr val="windowText" lastClr="000000"/>
                                      </a:solidFill>
                                      <a:prstDash val="solid"/>
                                    </a:ln>
                                    <a:effectLst/>
                                  </wps:spPr>
                                  <wps:bodyPr/>
                                </wps:wsp>
                              </wpg:grpSp>
                            </wpg:grpSp>
                            <wps:wsp>
                              <wps:cNvPr id="56" name="Straight Connector 56"/>
                              <wps:cNvCnPr/>
                              <wps:spPr>
                                <a:xfrm>
                                  <a:off x="83127" y="356260"/>
                                  <a:ext cx="0" cy="659646"/>
                                </a:xfrm>
                                <a:prstGeom prst="line">
                                  <a:avLst/>
                                </a:prstGeom>
                                <a:noFill/>
                                <a:ln w="9525" cap="flat" cmpd="sng" algn="ctr">
                                  <a:solidFill>
                                    <a:sysClr val="windowText" lastClr="000000"/>
                                  </a:solidFill>
                                  <a:prstDash val="dash"/>
                                </a:ln>
                                <a:effectLst/>
                              </wps:spPr>
                              <wps:bodyPr/>
                            </wps:wsp>
                          </wpg:wg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DB76A62" id="Group 48" o:spid="_x0000_s1026" style="position:absolute;margin-left:385.95pt;margin-top:38.85pt;width:13.45pt;height:79.95pt;z-index:251702272;mso-height-relative:margin" coordsize="1711,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">
                      <v:group id="Group 49" o:spid="_x0000_s1027" style="position:absolute;width:1711;height:3857" coordsize="189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28" style="position:absolute;width:1898;height:5638" coordsize="190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ounded Rectangle 51" o:spid="_x0000_s1029" style="position:absolute;width:1900;height:5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" filled="f" strokecolor="windowText" strokeweight="1pt"/>
                          <v:line id="Straight Connector 52" o:spid="_x0000_s1030" style="position:absolute;flip:y;visibility:visible;mso-wrap-style:square" from="950,0" to="95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" strokecolor="windowText"/>
                        </v:group>
                        <v:group id="Group 53" o:spid="_x0000_s1031" style="position:absolute;left:415;width:1069;height:5638" coordsize="106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32" style="position:absolute;flip:y;visibility:visible;mso-wrap-style:square" from="1068,0" to="106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8kX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gt8v8QfI2Q8AAAD//wMAUEsBAi0AFAAGAAgAAAAhANvh9svuAAAAhQEAABMAAAAAAAAA&#10;AAAAAAAAAAAAAFtDb250ZW50X1R5cGVzXS54bWxQSwECLQAUAAYACAAAACEAWvQsW78AAAAVAQAA&#10;CwAAAAAAAAAAAAAAAAAfAQAAX3JlbHMvLnJlbHNQSwECLQAUAAYACAAAACEA+5/JF8YAAADbAAAA&#10;DwAAAAAAAAAAAAAAAAAHAgAAZHJzL2Rvd25yZXYueG1sUEsFBgAAAAADAAMAtwAAAPoCAAAAAA==&#10;" strokecolor="windowText"/>
                          <v:line id="Straight Connector 55" o:spid="_x0000_s1033" style="position:absolute;flip:y;visibility:visible;mso-wrap-style:square" from="0,0" to="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" strokecolor="windowText"/>
                        </v:group>
                      </v:group>
                      <v:line id="Straight Connector 56" o:spid="_x0000_s1034" style="position:absolute;visibility:visible;mso-wrap-style:square" from="831,3562" to="831,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FxQAAANsAAAAPAAAAZHJzL2Rvd25yZXYueG1sRI9PawIx&#10;FMTvgt8hvII3zVao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CZE+sFxQAAANsAAAAP&#10;AAAAAAAAAAAAAAAAAAcCAABkcnMvZG93bnJldi54bWxQSwUGAAAAAAMAAwC3AAAA+QIAAAAA&#10;" strokecolor="windowText">
                        <v:stroke dashstyle="dash"/>
                      </v:line>
                    </v:group>
                  </w:pict>
                </mc:Fallback>
              </mc:AlternateContent>
            </w:r>
            <w:r w:rsidR="00766CC6" w:rsidRPr="00C77AA3">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7BFF2618" wp14:editId="06656341">
                      <wp:simplePos x="0" y="0"/>
                      <wp:positionH relativeFrom="column">
                        <wp:posOffset>-26338</wp:posOffset>
                      </wp:positionH>
                      <wp:positionV relativeFrom="paragraph">
                        <wp:posOffset>314856</wp:posOffset>
                      </wp:positionV>
                      <wp:extent cx="5875576" cy="2811593"/>
                      <wp:effectExtent l="0" t="0" r="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576" cy="2811593"/>
                                <a:chOff x="1393" y="5040"/>
                                <a:chExt cx="9911" cy="4889"/>
                              </a:xfrm>
                            </wpg:grpSpPr>
                            <wps:wsp>
                              <wps:cNvPr id="2" name="Text Box 5"/>
                              <wps:cNvSpPr txBox="1">
                                <a:spLocks noChangeArrowheads="1"/>
                              </wps:cNvSpPr>
                              <wps:spPr bwMode="auto">
                                <a:xfrm>
                                  <a:off x="1605" y="504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913" y="5147"/>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393" y="720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904" y="577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7</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104" y="741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847" y="859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15</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457" y="648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626" y="7395"/>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5945" y="6420"/>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8</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7969" y="574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9</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7800" y="757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10</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0495" y="626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12</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5601" y="9404"/>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13</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2997" y="8799"/>
                                  <a:ext cx="80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31F4AAB" id="Group 19" o:spid="_x0000_s1041" style="position:absolute;left:0;text-align:left;margin-left:-2.05pt;margin-top:24.8pt;width:462.65pt;height:221.4pt;z-index:251670528" coordorigin="1393,5040" coordsize="991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">
                      <v:shape id="Text Box 5" o:spid="_x0000_s1042" type="#_x0000_t202" style="position:absolute;left:1605;top:504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w:t>
                              </w:r>
                            </w:p>
                          </w:txbxContent>
                        </v:textbox>
                      </v:shape>
                      <v:shape id="Text Box 6" o:spid="_x0000_s1043" type="#_x0000_t202" style="position:absolute;left:3913;top:5147;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5</w:t>
                              </w:r>
                            </w:p>
                          </w:txbxContent>
                        </v:textbox>
                      </v:shape>
                      <v:shape id="Text Box 7" o:spid="_x0000_s1044" type="#_x0000_t202" style="position:absolute;left:1393;top:720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Text Box 8" o:spid="_x0000_s1045" type="#_x0000_t202" style="position:absolute;left:4904;top:577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7</w:t>
                              </w:r>
                            </w:p>
                          </w:txbxContent>
                        </v:textbox>
                      </v:shape>
                      <v:shape id="Text Box 9" o:spid="_x0000_s1046" type="#_x0000_t202" style="position:absolute;left:3104;top:741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3</w:t>
                              </w:r>
                            </w:p>
                          </w:txbxContent>
                        </v:textbox>
                      </v:shape>
                      <v:shape id="Text Box 10" o:spid="_x0000_s1047" type="#_x0000_t202" style="position:absolute;left:1847;top:859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15</w:t>
                              </w:r>
                            </w:p>
                          </w:txbxContent>
                        </v:textbox>
                      </v:shape>
                      <v:shape id="Text Box 11" o:spid="_x0000_s1048" type="#_x0000_t202" style="position:absolute;left:3457;top:648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4</w:t>
                              </w:r>
                            </w:p>
                          </w:txbxContent>
                        </v:textbox>
                      </v:shape>
                      <v:shape id="Text Box 12" o:spid="_x0000_s1049" type="#_x0000_t202" style="position:absolute;left:4626;top:7395;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6</w:t>
                              </w:r>
                            </w:p>
                          </w:txbxContent>
                        </v:textbox>
                      </v:shape>
                      <v:shape id="Text Box 13" o:spid="_x0000_s1050" type="#_x0000_t202" style="position:absolute;left:5945;top:6420;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8</w:t>
                              </w:r>
                            </w:p>
                          </w:txbxContent>
                        </v:textbox>
                      </v:shape>
                      <v:shape id="Text Box 14" o:spid="_x0000_s1051" type="#_x0000_t202" style="position:absolute;left:7969;top:574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9</w:t>
                              </w:r>
                            </w:p>
                          </w:txbxContent>
                        </v:textbox>
                      </v:shape>
                      <v:shape id="Text Box 15" o:spid="_x0000_s1052" type="#_x0000_t202" style="position:absolute;left:7800;top:757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10</w:t>
                              </w:r>
                            </w:p>
                          </w:txbxContent>
                        </v:textbox>
                      </v:shape>
                      <v:shape id="_x0000_s1053" type="#_x0000_t202" style="position:absolute;left:10495;top:626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12</w:t>
                              </w:r>
                            </w:p>
                          </w:txbxContent>
                        </v:textbox>
                      </v:shape>
                      <v:shape id="Text Box 17" o:spid="_x0000_s1054" type="#_x0000_t202" style="position:absolute;left:5601;top:9404;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13</w:t>
                              </w:r>
                            </w:p>
                          </w:txbxContent>
                        </v:textbox>
                      </v:shape>
                      <v:shape id="Text Box 18" o:spid="_x0000_s1055" type="#_x0000_t202" style="position:absolute;left:2997;top:8799;width:80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E21AA" w:rsidRPr="00E32AB7" w:rsidRDefault="00EE21AA" w:rsidP="00E32AB7">
                              <w:pPr>
                                <w:jc w:val="center"/>
                                <w:rPr>
                                  <w:rFonts w:ascii="Times New Roman" w:hAnsi="Times New Roman" w:cs="Times New Roman"/>
                                  <w:sz w:val="24"/>
                                  <w:szCs w:val="24"/>
                                </w:rPr>
                              </w:pPr>
                              <w:r>
                                <w:rPr>
                                  <w:rFonts w:ascii="Times New Roman" w:hAnsi="Times New Roman" w:cs="Times New Roman"/>
                                  <w:sz w:val="24"/>
                                  <w:szCs w:val="24"/>
                                </w:rPr>
                                <w:t>14</w:t>
                              </w:r>
                            </w:p>
                          </w:txbxContent>
                        </v:textbox>
                      </v:shape>
                    </v:group>
                  </w:pict>
                </mc:Fallback>
              </mc:AlternateContent>
            </w:r>
            <w:r w:rsidR="00320C99" w:rsidRPr="00C77AA3">
              <w:rPr>
                <w:rFonts w:ascii="Times New Roman" w:hAnsi="Times New Roman" w:cs="Times New Roman"/>
              </w:rPr>
              <w:object w:dxaOrig="12735" w:dyaOrig="6300">
                <v:shape id="_x0000_i1027" type="#_x0000_t75" style="width:431.5pt;height:212.5pt" o:ole="">
                  <v:imagedata r:id="rId13" o:title=""/>
                </v:shape>
                <o:OLEObject Type="Embed" ProgID="PBrush" ShapeID="_x0000_i1027" DrawAspect="Content" ObjectID="_1629712325" r:id="rId14"/>
              </w:object>
            </w:r>
          </w:p>
        </w:tc>
      </w:tr>
      <w:tr w:rsidR="00C77AA3" w:rsidRPr="00C77AA3" w:rsidTr="00253E7E">
        <w:trPr>
          <w:trHeight w:val="514"/>
        </w:trPr>
        <w:tc>
          <w:tcPr>
            <w:tcW w:w="9596" w:type="dxa"/>
          </w:tcPr>
          <w:p w:rsidR="00014F08" w:rsidRPr="00C77AA3" w:rsidRDefault="00014F08" w:rsidP="009A6B56">
            <w:pPr>
              <w:spacing w:before="120" w:after="120"/>
              <w:jc w:val="center"/>
              <w:rPr>
                <w:rFonts w:ascii="Times New Roman" w:hAnsi="Times New Roman" w:cs="Times New Roman"/>
                <w:sz w:val="24"/>
                <w:szCs w:val="24"/>
              </w:rPr>
            </w:pPr>
            <w:r w:rsidRPr="00C77AA3">
              <w:rPr>
                <w:rFonts w:ascii="Times New Roman" w:hAnsi="Times New Roman" w:cs="Times New Roman"/>
                <w:sz w:val="24"/>
                <w:szCs w:val="24"/>
              </w:rPr>
              <w:t xml:space="preserve">Фигура </w:t>
            </w:r>
            <w:r w:rsidR="00C35E67" w:rsidRPr="00C77AA3">
              <w:rPr>
                <w:rFonts w:ascii="Times New Roman" w:hAnsi="Times New Roman" w:cs="Times New Roman"/>
                <w:sz w:val="24"/>
                <w:szCs w:val="24"/>
              </w:rPr>
              <w:t>3</w:t>
            </w:r>
          </w:p>
        </w:tc>
      </w:tr>
    </w:tbl>
    <w:p w:rsidR="00103EE9" w:rsidRPr="00C77AA3" w:rsidRDefault="00014F08" w:rsidP="009A6B56">
      <w:pPr>
        <w:spacing w:before="120" w:after="120" w:line="240" w:lineRule="auto"/>
        <w:ind w:firstLine="720"/>
        <w:rPr>
          <w:rFonts w:ascii="Times New Roman" w:hAnsi="Times New Roman" w:cs="Times New Roman"/>
          <w:sz w:val="24"/>
          <w:szCs w:val="24"/>
        </w:rPr>
      </w:pPr>
      <w:r w:rsidRPr="00C77AA3">
        <w:rPr>
          <w:rFonts w:ascii="Times New Roman" w:hAnsi="Times New Roman" w:cs="Times New Roman"/>
          <w:sz w:val="24"/>
          <w:szCs w:val="24"/>
        </w:rPr>
        <w:t>където:</w:t>
      </w:r>
      <w:r w:rsidR="00DE3B55" w:rsidRPr="00C77AA3">
        <w:rPr>
          <w:rFonts w:ascii="Times New Roman" w:hAnsi="Times New Roman" w:cs="Times New Roman"/>
          <w:noProof/>
        </w:rPr>
        <w:t xml:space="preserve"> </w:t>
      </w:r>
    </w:p>
    <w:p w:rsidR="00014F08" w:rsidRPr="00C77AA3" w:rsidRDefault="00257E39"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b/>
          <w:sz w:val="24"/>
          <w:szCs w:val="24"/>
        </w:rPr>
        <w:tab/>
      </w:r>
      <w:r w:rsidRPr="00C77AA3">
        <w:rPr>
          <w:rFonts w:ascii="Times New Roman" w:hAnsi="Times New Roman" w:cs="Times New Roman"/>
          <w:sz w:val="24"/>
          <w:szCs w:val="24"/>
        </w:rPr>
        <w:t xml:space="preserve">1 е </w:t>
      </w:r>
      <w:r w:rsidR="006E1131" w:rsidRPr="00C77AA3">
        <w:rPr>
          <w:rFonts w:ascii="Times New Roman" w:hAnsi="Times New Roman" w:cs="Times New Roman"/>
          <w:sz w:val="24"/>
          <w:szCs w:val="24"/>
        </w:rPr>
        <w:t>съоръжение за електролиза</w:t>
      </w:r>
      <w:r w:rsidRPr="00C77AA3">
        <w:rPr>
          <w:rFonts w:ascii="Times New Roman" w:hAnsi="Times New Roman" w:cs="Times New Roman"/>
          <w:sz w:val="24"/>
          <w:szCs w:val="24"/>
        </w:rPr>
        <w:t>;</w:t>
      </w:r>
    </w:p>
    <w:p w:rsidR="00257E39" w:rsidRPr="00C77AA3" w:rsidRDefault="00257E39"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 xml:space="preserve">2 </w:t>
      </w:r>
      <w:r w:rsidR="006E1131"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r w:rsidR="00A87FD7" w:rsidRPr="00C77AA3">
        <w:rPr>
          <w:rFonts w:ascii="Times New Roman" w:hAnsi="Times New Roman" w:cs="Times New Roman"/>
          <w:sz w:val="24"/>
          <w:szCs w:val="24"/>
        </w:rPr>
        <w:t>метален съд</w:t>
      </w:r>
      <w:r w:rsidR="006E1131" w:rsidRPr="00C77AA3">
        <w:rPr>
          <w:rFonts w:ascii="Times New Roman" w:hAnsi="Times New Roman" w:cs="Times New Roman"/>
          <w:sz w:val="24"/>
          <w:szCs w:val="24"/>
        </w:rPr>
        <w:t xml:space="preserve"> за питейна вода</w:t>
      </w:r>
      <w:r w:rsidRPr="00C77AA3">
        <w:rPr>
          <w:rFonts w:ascii="Times New Roman" w:hAnsi="Times New Roman" w:cs="Times New Roman"/>
          <w:sz w:val="24"/>
          <w:szCs w:val="24"/>
        </w:rPr>
        <w:t>;</w:t>
      </w:r>
      <w:r w:rsidR="005B40C2" w:rsidRPr="00C77AA3">
        <w:rPr>
          <w:rFonts w:ascii="Times New Roman" w:hAnsi="Times New Roman" w:cs="Times New Roman"/>
          <w:noProof/>
        </w:rPr>
        <w:t xml:space="preserve"> </w:t>
      </w:r>
    </w:p>
    <w:p w:rsidR="00257E39" w:rsidRPr="00C77AA3" w:rsidRDefault="00257E39"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 xml:space="preserve">3 </w:t>
      </w:r>
      <w:r w:rsidR="006E1131"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r w:rsidR="006E1131" w:rsidRPr="00C77AA3">
        <w:rPr>
          <w:rFonts w:ascii="Times New Roman" w:hAnsi="Times New Roman" w:cs="Times New Roman"/>
          <w:sz w:val="24"/>
          <w:szCs w:val="24"/>
        </w:rPr>
        <w:t>водна помпа;</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4– електролизатор;</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5 – поток на отпадъчен кислород;</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6 – бутален газов компресор</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7- очистител и изсушител на водород;</w:t>
      </w:r>
    </w:p>
    <w:p w:rsidR="00E30A9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 xml:space="preserve">8- </w:t>
      </w:r>
      <w:r w:rsidR="00E30A91" w:rsidRPr="00C77AA3">
        <w:rPr>
          <w:rFonts w:ascii="Times New Roman" w:hAnsi="Times New Roman" w:cs="Times New Roman"/>
          <w:sz w:val="24"/>
          <w:szCs w:val="24"/>
        </w:rPr>
        <w:t>система за контрол на каскадно съхранение на водород;</w:t>
      </w:r>
    </w:p>
    <w:p w:rsidR="006E1131" w:rsidRPr="00C77AA3" w:rsidRDefault="00E30A91"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 xml:space="preserve">9- </w:t>
      </w:r>
      <w:r w:rsidR="006E1131" w:rsidRPr="00C77AA3">
        <w:rPr>
          <w:rFonts w:ascii="Times New Roman" w:hAnsi="Times New Roman" w:cs="Times New Roman"/>
          <w:sz w:val="24"/>
          <w:szCs w:val="24"/>
        </w:rPr>
        <w:t xml:space="preserve">каскадно съхранение на водород </w:t>
      </w:r>
      <w:r w:rsidR="002B7F41" w:rsidRPr="00C77AA3">
        <w:rPr>
          <w:rFonts w:ascii="Times New Roman" w:hAnsi="Times New Roman" w:cs="Times New Roman"/>
          <w:sz w:val="24"/>
          <w:szCs w:val="24"/>
        </w:rPr>
        <w:t xml:space="preserve">с ниско налягане </w:t>
      </w:r>
      <w:r w:rsidR="006E1131" w:rsidRPr="00C77AA3">
        <w:rPr>
          <w:rFonts w:ascii="Times New Roman" w:hAnsi="Times New Roman" w:cs="Times New Roman"/>
          <w:sz w:val="24"/>
          <w:szCs w:val="24"/>
        </w:rPr>
        <w:t xml:space="preserve">в </w:t>
      </w:r>
      <w:r w:rsidR="002B7F41" w:rsidRPr="00C77AA3">
        <w:rPr>
          <w:rFonts w:ascii="Times New Roman" w:hAnsi="Times New Roman" w:cs="Times New Roman"/>
          <w:sz w:val="24"/>
          <w:szCs w:val="24"/>
        </w:rPr>
        <w:t xml:space="preserve">батерийно </w:t>
      </w:r>
      <w:r w:rsidR="006E1131" w:rsidRPr="00C77AA3">
        <w:rPr>
          <w:rFonts w:ascii="Times New Roman" w:hAnsi="Times New Roman" w:cs="Times New Roman"/>
          <w:sz w:val="24"/>
          <w:szCs w:val="24"/>
        </w:rPr>
        <w:t xml:space="preserve">ремарке </w:t>
      </w:r>
      <w:r w:rsidR="002431F9" w:rsidRPr="00C77AA3">
        <w:rPr>
          <w:rFonts w:ascii="Times New Roman" w:hAnsi="Times New Roman" w:cs="Times New Roman"/>
          <w:sz w:val="24"/>
          <w:szCs w:val="24"/>
        </w:rPr>
        <w:t xml:space="preserve">(или </w:t>
      </w:r>
      <w:r w:rsidR="00995927" w:rsidRPr="00C77AA3">
        <w:rPr>
          <w:rFonts w:ascii="Times New Roman" w:hAnsi="Times New Roman" w:cs="Times New Roman"/>
          <w:sz w:val="24"/>
          <w:szCs w:val="24"/>
        </w:rPr>
        <w:t xml:space="preserve">метален </w:t>
      </w:r>
      <w:r w:rsidR="002431F9" w:rsidRPr="00C77AA3">
        <w:rPr>
          <w:rFonts w:ascii="Times New Roman" w:hAnsi="Times New Roman" w:cs="Times New Roman"/>
          <w:sz w:val="24"/>
          <w:szCs w:val="24"/>
        </w:rPr>
        <w:t>хидрид)</w:t>
      </w:r>
      <w:r w:rsidR="006E1131" w:rsidRPr="00C77AA3">
        <w:rPr>
          <w:rFonts w:ascii="Times New Roman" w:hAnsi="Times New Roman" w:cs="Times New Roman"/>
          <w:sz w:val="24"/>
          <w:szCs w:val="24"/>
        </w:rPr>
        <w:t>;</w:t>
      </w:r>
    </w:p>
    <w:p w:rsidR="006E1131" w:rsidRPr="00C77AA3" w:rsidRDefault="006E1131" w:rsidP="005B40C2">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00E30A91" w:rsidRPr="00C77AA3">
        <w:rPr>
          <w:rFonts w:ascii="Times New Roman" w:hAnsi="Times New Roman" w:cs="Times New Roman"/>
          <w:sz w:val="24"/>
          <w:szCs w:val="24"/>
        </w:rPr>
        <w:t>10</w:t>
      </w:r>
      <w:r w:rsidRPr="00C77AA3">
        <w:rPr>
          <w:rFonts w:ascii="Times New Roman" w:hAnsi="Times New Roman" w:cs="Times New Roman"/>
          <w:sz w:val="24"/>
          <w:szCs w:val="24"/>
        </w:rPr>
        <w:t xml:space="preserve"> – буферен </w:t>
      </w:r>
      <w:r w:rsidR="005B40C2" w:rsidRPr="00C77AA3">
        <w:rPr>
          <w:rFonts w:ascii="Times New Roman" w:hAnsi="Times New Roman" w:cs="Times New Roman"/>
          <w:sz w:val="24"/>
          <w:szCs w:val="24"/>
        </w:rPr>
        <w:t xml:space="preserve">стационарен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w:t>
      </w:r>
      <w:r w:rsidR="005B40C2" w:rsidRPr="00C77AA3">
        <w:rPr>
          <w:rFonts w:ascii="Times New Roman" w:hAnsi="Times New Roman" w:cs="Times New Roman"/>
          <w:sz w:val="24"/>
          <w:szCs w:val="24"/>
        </w:rPr>
        <w:t xml:space="preserve">сгъстен </w:t>
      </w:r>
      <w:r w:rsidRPr="00C77AA3">
        <w:rPr>
          <w:rFonts w:ascii="Times New Roman" w:hAnsi="Times New Roman" w:cs="Times New Roman"/>
          <w:sz w:val="24"/>
          <w:szCs w:val="24"/>
        </w:rPr>
        <w:t xml:space="preserve">газообразен водород </w:t>
      </w:r>
      <w:r w:rsidR="005B40C2" w:rsidRPr="00C77AA3">
        <w:rPr>
          <w:rFonts w:ascii="Times New Roman" w:hAnsi="Times New Roman" w:cs="Times New Roman"/>
          <w:sz w:val="24"/>
          <w:szCs w:val="24"/>
        </w:rPr>
        <w:t>под</w:t>
      </w:r>
      <w:r w:rsidR="00277274" w:rsidRPr="00C77AA3">
        <w:rPr>
          <w:rFonts w:ascii="Times New Roman" w:hAnsi="Times New Roman" w:cs="Times New Roman"/>
          <w:sz w:val="24"/>
          <w:szCs w:val="24"/>
        </w:rPr>
        <w:t xml:space="preserve"> </w:t>
      </w:r>
      <w:r w:rsidRPr="00C77AA3">
        <w:rPr>
          <w:rFonts w:ascii="Times New Roman" w:hAnsi="Times New Roman" w:cs="Times New Roman"/>
          <w:sz w:val="24"/>
          <w:szCs w:val="24"/>
        </w:rPr>
        <w:t>високо налягане;</w:t>
      </w:r>
    </w:p>
    <w:p w:rsidR="005B40C2"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E30A91" w:rsidRPr="00C77AA3">
        <w:rPr>
          <w:rFonts w:ascii="Times New Roman" w:hAnsi="Times New Roman" w:cs="Times New Roman"/>
          <w:sz w:val="24"/>
          <w:szCs w:val="24"/>
        </w:rPr>
        <w:t>1</w:t>
      </w:r>
      <w:r w:rsidRPr="00C77AA3">
        <w:rPr>
          <w:rFonts w:ascii="Times New Roman" w:hAnsi="Times New Roman" w:cs="Times New Roman"/>
          <w:sz w:val="24"/>
          <w:szCs w:val="24"/>
        </w:rPr>
        <w:t xml:space="preserve"> </w:t>
      </w:r>
      <w:r w:rsidR="005B40C2" w:rsidRPr="00C77AA3">
        <w:rPr>
          <w:rFonts w:ascii="Times New Roman" w:hAnsi="Times New Roman" w:cs="Times New Roman"/>
          <w:sz w:val="24"/>
          <w:szCs w:val="24"/>
        </w:rPr>
        <w:t>– система/съоръжение за предварително охлаждане;</w:t>
      </w:r>
    </w:p>
    <w:p w:rsidR="006E1131" w:rsidRPr="00C77AA3" w:rsidRDefault="005B40C2" w:rsidP="005B40C2">
      <w:pPr>
        <w:spacing w:before="120" w:after="120" w:line="240" w:lineRule="auto"/>
        <w:ind w:firstLine="720"/>
        <w:rPr>
          <w:rFonts w:ascii="Times New Roman" w:hAnsi="Times New Roman" w:cs="Times New Roman"/>
          <w:sz w:val="24"/>
          <w:szCs w:val="24"/>
        </w:rPr>
      </w:pPr>
      <w:r w:rsidRPr="00C77AA3">
        <w:rPr>
          <w:rFonts w:ascii="Times New Roman" w:hAnsi="Times New Roman" w:cs="Times New Roman"/>
          <w:sz w:val="24"/>
          <w:szCs w:val="24"/>
        </w:rPr>
        <w:t xml:space="preserve">12  </w:t>
      </w:r>
      <w:r w:rsidR="006E1131" w:rsidRPr="00C77AA3">
        <w:rPr>
          <w:rFonts w:ascii="Times New Roman" w:hAnsi="Times New Roman" w:cs="Times New Roman"/>
          <w:sz w:val="24"/>
          <w:szCs w:val="24"/>
        </w:rPr>
        <w:t>– дозатор за сгъстен водород с високо налягане;</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5B40C2" w:rsidRPr="00C77AA3">
        <w:rPr>
          <w:rFonts w:ascii="Times New Roman" w:hAnsi="Times New Roman" w:cs="Times New Roman"/>
          <w:sz w:val="24"/>
          <w:szCs w:val="24"/>
        </w:rPr>
        <w:t>3</w:t>
      </w:r>
      <w:r w:rsidRPr="00C77AA3">
        <w:rPr>
          <w:rFonts w:ascii="Times New Roman" w:hAnsi="Times New Roman" w:cs="Times New Roman"/>
          <w:sz w:val="24"/>
          <w:szCs w:val="24"/>
        </w:rPr>
        <w:t xml:space="preserve"> – фотоволтаично </w:t>
      </w:r>
      <w:r w:rsidR="00987F83" w:rsidRPr="00C77AA3">
        <w:rPr>
          <w:rFonts w:ascii="Times New Roman" w:hAnsi="Times New Roman" w:cs="Times New Roman"/>
          <w:sz w:val="24"/>
          <w:szCs w:val="24"/>
        </w:rPr>
        <w:t xml:space="preserve">колекторно </w:t>
      </w:r>
      <w:r w:rsidRPr="00C77AA3">
        <w:rPr>
          <w:rFonts w:ascii="Times New Roman" w:hAnsi="Times New Roman" w:cs="Times New Roman"/>
          <w:sz w:val="24"/>
          <w:szCs w:val="24"/>
        </w:rPr>
        <w:t>поле;</w:t>
      </w:r>
    </w:p>
    <w:p w:rsidR="006E1131" w:rsidRPr="00C77AA3" w:rsidRDefault="006E1131"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5B40C2" w:rsidRPr="00C77AA3">
        <w:rPr>
          <w:rFonts w:ascii="Times New Roman" w:hAnsi="Times New Roman" w:cs="Times New Roman"/>
          <w:sz w:val="24"/>
          <w:szCs w:val="24"/>
        </w:rPr>
        <w:t>4</w:t>
      </w:r>
      <w:r w:rsidRPr="00C77AA3">
        <w:rPr>
          <w:rFonts w:ascii="Times New Roman" w:hAnsi="Times New Roman" w:cs="Times New Roman"/>
          <w:sz w:val="24"/>
          <w:szCs w:val="24"/>
        </w:rPr>
        <w:t xml:space="preserve"> – електричество, п</w:t>
      </w:r>
      <w:r w:rsidR="00341672" w:rsidRPr="00C77AA3">
        <w:rPr>
          <w:rFonts w:ascii="Times New Roman" w:hAnsi="Times New Roman" w:cs="Times New Roman"/>
          <w:sz w:val="24"/>
          <w:szCs w:val="24"/>
        </w:rPr>
        <w:t>одавано от електрическата мрежа;</w:t>
      </w:r>
    </w:p>
    <w:p w:rsidR="00341672" w:rsidRPr="00C77AA3" w:rsidRDefault="00341672" w:rsidP="009A6B56">
      <w:pPr>
        <w:spacing w:before="120" w:after="120" w:line="240" w:lineRule="auto"/>
        <w:rPr>
          <w:rFonts w:ascii="Times New Roman" w:hAnsi="Times New Roman" w:cs="Times New Roman"/>
          <w:sz w:val="24"/>
          <w:szCs w:val="24"/>
        </w:rPr>
      </w:pPr>
      <w:r w:rsidRPr="00C77AA3">
        <w:rPr>
          <w:rFonts w:ascii="Times New Roman" w:hAnsi="Times New Roman" w:cs="Times New Roman"/>
          <w:sz w:val="24"/>
          <w:szCs w:val="24"/>
        </w:rPr>
        <w:tab/>
        <w:t>1</w:t>
      </w:r>
      <w:r w:rsidR="005B40C2" w:rsidRPr="00C77AA3">
        <w:rPr>
          <w:rFonts w:ascii="Times New Roman" w:hAnsi="Times New Roman" w:cs="Times New Roman"/>
          <w:sz w:val="24"/>
          <w:szCs w:val="24"/>
        </w:rPr>
        <w:t>5</w:t>
      </w:r>
      <w:r w:rsidRPr="00C77AA3">
        <w:rPr>
          <w:rFonts w:ascii="Times New Roman" w:hAnsi="Times New Roman" w:cs="Times New Roman"/>
          <w:sz w:val="24"/>
          <w:szCs w:val="24"/>
        </w:rPr>
        <w:t xml:space="preserve"> – пречистена отпадъчна вода.</w:t>
      </w:r>
    </w:p>
    <w:p w:rsidR="008B0645" w:rsidRPr="00C77AA3" w:rsidRDefault="008B0645"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 xml:space="preserve">Раздел </w:t>
      </w:r>
      <w:r w:rsidRPr="00C77AA3">
        <w:rPr>
          <w:rFonts w:ascii="Times New Roman" w:hAnsi="Times New Roman" w:cs="Times New Roman"/>
          <w:b/>
          <w:sz w:val="24"/>
          <w:szCs w:val="24"/>
          <w:lang w:val="en-US"/>
        </w:rPr>
        <w:t>II</w:t>
      </w:r>
    </w:p>
    <w:p w:rsidR="008B0645" w:rsidRPr="00C77AA3" w:rsidRDefault="008B0645" w:rsidP="009A6B56">
      <w:pPr>
        <w:spacing w:before="120" w:after="120" w:line="240" w:lineRule="auto"/>
        <w:jc w:val="center"/>
        <w:rPr>
          <w:rFonts w:ascii="Times New Roman" w:hAnsi="Times New Roman" w:cs="Times New Roman"/>
          <w:b/>
          <w:sz w:val="24"/>
          <w:szCs w:val="24"/>
        </w:rPr>
      </w:pPr>
      <w:r w:rsidRPr="00C77AA3">
        <w:rPr>
          <w:rFonts w:ascii="Times New Roman" w:hAnsi="Times New Roman" w:cs="Times New Roman"/>
          <w:b/>
          <w:sz w:val="24"/>
          <w:szCs w:val="24"/>
        </w:rPr>
        <w:t>Технически изисквания за проектиране, изграждане и въвеждане в експлоатация на водородни зарядни станции</w:t>
      </w:r>
    </w:p>
    <w:p w:rsidR="008B0645" w:rsidRPr="00C77AA3" w:rsidRDefault="008B0645"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b/>
          <w:sz w:val="24"/>
          <w:szCs w:val="24"/>
        </w:rPr>
        <w:tab/>
        <w:t xml:space="preserve">Чл. 14. </w:t>
      </w:r>
      <w:r w:rsidR="006B5BE1" w:rsidRPr="00C77AA3">
        <w:rPr>
          <w:rFonts w:ascii="Times New Roman" w:hAnsi="Times New Roman" w:cs="Times New Roman"/>
          <w:sz w:val="24"/>
          <w:szCs w:val="24"/>
        </w:rPr>
        <w:t>(1)</w:t>
      </w:r>
      <w:r w:rsidR="006B5BE1" w:rsidRPr="00C77AA3">
        <w:rPr>
          <w:rFonts w:ascii="Times New Roman" w:hAnsi="Times New Roman" w:cs="Times New Roman"/>
          <w:b/>
          <w:sz w:val="24"/>
          <w:szCs w:val="24"/>
        </w:rPr>
        <w:t xml:space="preserve"> </w:t>
      </w:r>
      <w:r w:rsidR="00D05EA6" w:rsidRPr="00C77AA3">
        <w:rPr>
          <w:rFonts w:ascii="Times New Roman" w:hAnsi="Times New Roman" w:cs="Times New Roman"/>
          <w:sz w:val="24"/>
          <w:szCs w:val="24"/>
        </w:rPr>
        <w:t xml:space="preserve">Зарядните станции за зареждане на автомобили с водород в газообразно състояние, изградени на открито пространство се проектират съгласно изискванията на </w:t>
      </w:r>
      <w:r w:rsidR="004E7997" w:rsidRPr="00C77AA3">
        <w:rPr>
          <w:rFonts w:ascii="Times New Roman" w:hAnsi="Times New Roman" w:cs="Times New Roman"/>
          <w:sz w:val="24"/>
          <w:szCs w:val="24"/>
        </w:rPr>
        <w:t xml:space="preserve">СД </w:t>
      </w:r>
      <w:r w:rsidR="004E7997" w:rsidRPr="00C77AA3">
        <w:rPr>
          <w:rFonts w:ascii="Times New Roman" w:hAnsi="Times New Roman" w:cs="Times New Roman"/>
          <w:sz w:val="24"/>
          <w:szCs w:val="24"/>
          <w:lang w:val="en-US"/>
        </w:rPr>
        <w:t>I</w:t>
      </w:r>
      <w:r w:rsidR="004E7997" w:rsidRPr="00C77AA3">
        <w:rPr>
          <w:rFonts w:ascii="Times New Roman" w:hAnsi="Times New Roman" w:cs="Times New Roman"/>
          <w:sz w:val="24"/>
          <w:szCs w:val="24"/>
        </w:rPr>
        <w:t xml:space="preserve">SO/TS 19880-1 „Водород в газообразно състояние.  Станции за зареждане с гориво. Част 1: Общи изисквания“. </w:t>
      </w:r>
      <w:r w:rsidR="00B75486" w:rsidRPr="00C77AA3">
        <w:rPr>
          <w:rFonts w:ascii="Times New Roman" w:hAnsi="Times New Roman" w:cs="Times New Roman"/>
          <w:sz w:val="24"/>
          <w:szCs w:val="24"/>
        </w:rPr>
        <w:t xml:space="preserve"> </w:t>
      </w:r>
    </w:p>
    <w:p w:rsidR="00592E4C" w:rsidRPr="00C77AA3" w:rsidRDefault="00592E4C"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(2) Възложителят на зарядни станции по ал. 1 възлага предварителни (прединвестиционни) и обемно-устройствени проучвания за определяне разположението на обекта, за доказване на нормативната допустимост и целесъобразността на инвестиционната идея, както и за съставяне на задание за изработване на инвестиционен проект.</w:t>
      </w:r>
    </w:p>
    <w:p w:rsidR="006B5BE1" w:rsidRPr="00C77AA3" w:rsidRDefault="006B5BE1"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w:t>
      </w:r>
      <w:r w:rsidR="00D45E19"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D05EA6" w:rsidRPr="00C77AA3">
        <w:rPr>
          <w:rFonts w:ascii="Times New Roman" w:hAnsi="Times New Roman" w:cs="Times New Roman"/>
          <w:sz w:val="24"/>
          <w:szCs w:val="24"/>
        </w:rPr>
        <w:t>Водородните зарядни станции се проектират съгласно задание за проектиране</w:t>
      </w:r>
      <w:r w:rsidR="00130326" w:rsidRPr="00C77AA3">
        <w:rPr>
          <w:rFonts w:ascii="Times New Roman" w:hAnsi="Times New Roman" w:cs="Times New Roman"/>
          <w:sz w:val="24"/>
          <w:szCs w:val="24"/>
        </w:rPr>
        <w:t>, което се изготвя въз основа на предварителните - прединвестиционни проучвания по ал. 2</w:t>
      </w:r>
      <w:r w:rsidR="00D05EA6" w:rsidRPr="00C77AA3">
        <w:rPr>
          <w:rFonts w:ascii="Times New Roman" w:hAnsi="Times New Roman" w:cs="Times New Roman"/>
          <w:sz w:val="24"/>
          <w:szCs w:val="24"/>
        </w:rPr>
        <w:t>.</w:t>
      </w:r>
    </w:p>
    <w:p w:rsidR="00471014" w:rsidRPr="00C77AA3" w:rsidRDefault="00471014" w:rsidP="009A6B56">
      <w:pPr>
        <w:spacing w:before="12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15.</w:t>
      </w:r>
      <w:r w:rsidRPr="00C77AA3">
        <w:rPr>
          <w:rFonts w:ascii="Times New Roman" w:hAnsi="Times New Roman" w:cs="Times New Roman"/>
          <w:sz w:val="24"/>
          <w:szCs w:val="24"/>
        </w:rPr>
        <w:t xml:space="preserve"> </w:t>
      </w:r>
      <w:r w:rsidR="00E86126" w:rsidRPr="00C77AA3">
        <w:rPr>
          <w:rFonts w:ascii="Times New Roman" w:hAnsi="Times New Roman" w:cs="Times New Roman"/>
          <w:sz w:val="24"/>
          <w:szCs w:val="24"/>
        </w:rPr>
        <w:t>Със заданието за проектиране се определят:</w:t>
      </w:r>
    </w:p>
    <w:p w:rsidR="00E86126" w:rsidRPr="00C77AA3" w:rsidRDefault="00E86126" w:rsidP="009A6B56">
      <w:pPr>
        <w:pStyle w:val="ListParagraph"/>
        <w:numPr>
          <w:ilvl w:val="0"/>
          <w:numId w:val="5"/>
        </w:numPr>
        <w:spacing w:before="120" w:after="120" w:line="240" w:lineRule="auto"/>
        <w:contextualSpacing w:val="0"/>
        <w:jc w:val="both"/>
        <w:rPr>
          <w:rFonts w:ascii="Times New Roman" w:hAnsi="Times New Roman" w:cs="Times New Roman"/>
          <w:sz w:val="24"/>
          <w:szCs w:val="24"/>
        </w:rPr>
      </w:pPr>
      <w:r w:rsidRPr="00C77AA3">
        <w:rPr>
          <w:rFonts w:ascii="Times New Roman" w:hAnsi="Times New Roman" w:cs="Times New Roman"/>
          <w:sz w:val="24"/>
          <w:szCs w:val="24"/>
        </w:rPr>
        <w:t>местоположението на водородната зарядна станция;</w:t>
      </w:r>
    </w:p>
    <w:p w:rsidR="00453AC3" w:rsidRPr="00C77AA3" w:rsidRDefault="00453AC3" w:rsidP="009A6B56">
      <w:pPr>
        <w:pStyle w:val="ListParagraph"/>
        <w:numPr>
          <w:ilvl w:val="0"/>
          <w:numId w:val="5"/>
        </w:numPr>
        <w:spacing w:before="120" w:after="120" w:line="240" w:lineRule="auto"/>
        <w:contextualSpacing w:val="0"/>
        <w:jc w:val="both"/>
        <w:rPr>
          <w:rFonts w:ascii="Times New Roman" w:hAnsi="Times New Roman" w:cs="Times New Roman"/>
          <w:sz w:val="24"/>
          <w:szCs w:val="24"/>
        </w:rPr>
      </w:pPr>
      <w:r w:rsidRPr="00C77AA3">
        <w:rPr>
          <w:rFonts w:ascii="Times New Roman" w:hAnsi="Times New Roman" w:cs="Times New Roman"/>
          <w:sz w:val="24"/>
          <w:szCs w:val="24"/>
        </w:rPr>
        <w:t>вида на зарядната станция – интегрирана или неинтегрирана;</w:t>
      </w:r>
    </w:p>
    <w:p w:rsidR="00E86126" w:rsidRPr="00C77AA3" w:rsidRDefault="00E86126"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капацитетът на зарядната станция</w:t>
      </w:r>
      <w:r w:rsidR="00453AC3" w:rsidRPr="00C77AA3">
        <w:rPr>
          <w:rFonts w:ascii="Times New Roman" w:hAnsi="Times New Roman" w:cs="Times New Roman"/>
          <w:sz w:val="24"/>
          <w:szCs w:val="24"/>
        </w:rPr>
        <w:t xml:space="preserve">, </w:t>
      </w:r>
      <w:r w:rsidR="00E35D27" w:rsidRPr="00C77AA3">
        <w:rPr>
          <w:rFonts w:ascii="Times New Roman" w:hAnsi="Times New Roman" w:cs="Times New Roman"/>
          <w:sz w:val="24"/>
          <w:szCs w:val="24"/>
        </w:rPr>
        <w:t xml:space="preserve">изразен в кг/ден, </w:t>
      </w:r>
      <w:r w:rsidR="00453AC3" w:rsidRPr="00C77AA3">
        <w:rPr>
          <w:rFonts w:ascii="Times New Roman" w:hAnsi="Times New Roman" w:cs="Times New Roman"/>
          <w:sz w:val="24"/>
          <w:szCs w:val="24"/>
        </w:rPr>
        <w:t>определен на база среден брой автомобили, ко</w:t>
      </w:r>
      <w:r w:rsidR="001362E0" w:rsidRPr="00C77AA3">
        <w:rPr>
          <w:rFonts w:ascii="Times New Roman" w:hAnsi="Times New Roman" w:cs="Times New Roman"/>
          <w:sz w:val="24"/>
          <w:szCs w:val="24"/>
        </w:rPr>
        <w:t>и</w:t>
      </w:r>
      <w:r w:rsidR="00453AC3" w:rsidRPr="00C77AA3">
        <w:rPr>
          <w:rFonts w:ascii="Times New Roman" w:hAnsi="Times New Roman" w:cs="Times New Roman"/>
          <w:sz w:val="24"/>
          <w:szCs w:val="24"/>
        </w:rPr>
        <w:t>то се очаква да зареждат на една станция</w:t>
      </w:r>
      <w:r w:rsidR="001362E0" w:rsidRPr="00C77AA3">
        <w:rPr>
          <w:rFonts w:ascii="Times New Roman" w:hAnsi="Times New Roman" w:cs="Times New Roman"/>
          <w:sz w:val="24"/>
          <w:szCs w:val="24"/>
        </w:rPr>
        <w:t>, среднодневен разход на гориво ил</w:t>
      </w:r>
      <w:r w:rsidR="00D46C80" w:rsidRPr="00C77AA3">
        <w:rPr>
          <w:rFonts w:ascii="Times New Roman" w:hAnsi="Times New Roman" w:cs="Times New Roman"/>
          <w:sz w:val="24"/>
          <w:szCs w:val="24"/>
        </w:rPr>
        <w:t>и други показатели за планиране</w:t>
      </w:r>
      <w:r w:rsidRPr="00C77AA3">
        <w:rPr>
          <w:rFonts w:ascii="Times New Roman" w:hAnsi="Times New Roman" w:cs="Times New Roman"/>
          <w:sz w:val="24"/>
          <w:szCs w:val="24"/>
        </w:rPr>
        <w:t>;</w:t>
      </w:r>
    </w:p>
    <w:p w:rsidR="00DB51E9" w:rsidRPr="00C77AA3" w:rsidRDefault="00E86126"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начинът и обемът на доставка на газообразен водород в случ</w:t>
      </w:r>
      <w:r w:rsidR="00DB51E9" w:rsidRPr="00C77AA3">
        <w:rPr>
          <w:rFonts w:ascii="Times New Roman" w:hAnsi="Times New Roman" w:cs="Times New Roman"/>
          <w:sz w:val="24"/>
          <w:szCs w:val="24"/>
        </w:rPr>
        <w:t>ай, че водородът се произвежда извън мястото на зарядната станция, както и начинът на зареждане – на открито или на закрито;</w:t>
      </w:r>
    </w:p>
    <w:p w:rsidR="00E86126" w:rsidRPr="00C77AA3" w:rsidRDefault="00DB51E9"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видът и капацитет</w:t>
      </w:r>
      <w:r w:rsidR="00DD3BBD" w:rsidRPr="00C77AA3">
        <w:rPr>
          <w:rFonts w:ascii="Times New Roman" w:hAnsi="Times New Roman" w:cs="Times New Roman"/>
          <w:sz w:val="24"/>
          <w:szCs w:val="24"/>
        </w:rPr>
        <w:t>ът</w:t>
      </w:r>
      <w:r w:rsidRPr="00C77AA3">
        <w:rPr>
          <w:rFonts w:ascii="Times New Roman" w:hAnsi="Times New Roman" w:cs="Times New Roman"/>
          <w:sz w:val="24"/>
          <w:szCs w:val="24"/>
        </w:rPr>
        <w:t xml:space="preserve"> на генератора</w:t>
      </w:r>
      <w:r w:rsidR="00E86126" w:rsidRPr="00C77AA3">
        <w:rPr>
          <w:rFonts w:ascii="Times New Roman" w:hAnsi="Times New Roman" w:cs="Times New Roman"/>
          <w:sz w:val="24"/>
          <w:szCs w:val="24"/>
        </w:rPr>
        <w:t xml:space="preserve"> на водород,</w:t>
      </w:r>
      <w:r w:rsidRPr="00C77AA3">
        <w:rPr>
          <w:rFonts w:ascii="Times New Roman" w:hAnsi="Times New Roman" w:cs="Times New Roman"/>
          <w:sz w:val="24"/>
          <w:szCs w:val="24"/>
        </w:rPr>
        <w:t xml:space="preserve"> в случай, че водородът се произвежда на място чрез електролиза, както и </w:t>
      </w:r>
      <w:r w:rsidR="00DC14A0" w:rsidRPr="00C77AA3">
        <w:rPr>
          <w:rFonts w:ascii="Times New Roman" w:hAnsi="Times New Roman" w:cs="Times New Roman"/>
          <w:sz w:val="24"/>
          <w:szCs w:val="24"/>
        </w:rPr>
        <w:t>начин</w:t>
      </w:r>
      <w:r w:rsidR="00DD3BBD" w:rsidRPr="00C77AA3">
        <w:rPr>
          <w:rFonts w:ascii="Times New Roman" w:hAnsi="Times New Roman" w:cs="Times New Roman"/>
          <w:sz w:val="24"/>
          <w:szCs w:val="24"/>
        </w:rPr>
        <w:t>ът</w:t>
      </w:r>
      <w:r w:rsidR="00DC14A0" w:rsidRPr="00C77AA3">
        <w:rPr>
          <w:rFonts w:ascii="Times New Roman" w:hAnsi="Times New Roman" w:cs="Times New Roman"/>
          <w:sz w:val="24"/>
          <w:szCs w:val="24"/>
        </w:rPr>
        <w:t xml:space="preserve"> на захранването му с вода и електричество</w:t>
      </w:r>
      <w:r w:rsidR="00E86126" w:rsidRPr="00C77AA3">
        <w:rPr>
          <w:rFonts w:ascii="Times New Roman" w:hAnsi="Times New Roman" w:cs="Times New Roman"/>
          <w:sz w:val="24"/>
          <w:szCs w:val="24"/>
        </w:rPr>
        <w:t>;</w:t>
      </w:r>
    </w:p>
    <w:p w:rsidR="00E86126" w:rsidRPr="00C77AA3" w:rsidRDefault="00E86126" w:rsidP="009A6B56">
      <w:pPr>
        <w:pStyle w:val="ListParagraph"/>
        <w:numPr>
          <w:ilvl w:val="0"/>
          <w:numId w:val="5"/>
        </w:numPr>
        <w:tabs>
          <w:tab w:val="left" w:pos="1843"/>
        </w:tabs>
        <w:spacing w:before="120" w:after="120" w:line="240" w:lineRule="auto"/>
        <w:ind w:left="0" w:firstLine="1418"/>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обемът на буферния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водород</w:t>
      </w:r>
      <w:r w:rsidR="00453AC3" w:rsidRPr="00C77AA3">
        <w:rPr>
          <w:rFonts w:ascii="Times New Roman" w:hAnsi="Times New Roman" w:cs="Times New Roman"/>
          <w:sz w:val="24"/>
          <w:szCs w:val="24"/>
        </w:rPr>
        <w:t xml:space="preserve"> с високо налягане</w:t>
      </w:r>
      <w:r w:rsidRPr="00C77AA3">
        <w:rPr>
          <w:rFonts w:ascii="Times New Roman" w:hAnsi="Times New Roman" w:cs="Times New Roman"/>
          <w:sz w:val="24"/>
          <w:szCs w:val="24"/>
        </w:rPr>
        <w:t>;</w:t>
      </w:r>
    </w:p>
    <w:p w:rsidR="00E86126" w:rsidRPr="00C77AA3" w:rsidRDefault="00E86126" w:rsidP="009A6B56">
      <w:pPr>
        <w:pStyle w:val="ListParagraph"/>
        <w:numPr>
          <w:ilvl w:val="0"/>
          <w:numId w:val="5"/>
        </w:numPr>
        <w:spacing w:before="120" w:after="120" w:line="240" w:lineRule="auto"/>
        <w:contextualSpacing w:val="0"/>
        <w:jc w:val="both"/>
        <w:rPr>
          <w:rFonts w:ascii="Times New Roman" w:hAnsi="Times New Roman" w:cs="Times New Roman"/>
          <w:sz w:val="24"/>
          <w:szCs w:val="24"/>
        </w:rPr>
      </w:pPr>
      <w:r w:rsidRPr="00C77AA3">
        <w:rPr>
          <w:rFonts w:ascii="Times New Roman" w:hAnsi="Times New Roman" w:cs="Times New Roman"/>
          <w:sz w:val="24"/>
          <w:szCs w:val="24"/>
        </w:rPr>
        <w:t>характеристиките на компресора;</w:t>
      </w:r>
    </w:p>
    <w:p w:rsidR="002E6FBA" w:rsidRPr="00C77AA3" w:rsidRDefault="00E86126" w:rsidP="009A6B56">
      <w:pPr>
        <w:pStyle w:val="ListParagraph"/>
        <w:numPr>
          <w:ilvl w:val="0"/>
          <w:numId w:val="5"/>
        </w:numPr>
        <w:tabs>
          <w:tab w:val="left" w:pos="1843"/>
        </w:tabs>
        <w:spacing w:before="120" w:after="120" w:line="240" w:lineRule="auto"/>
        <w:ind w:left="0" w:right="-26"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характеристиките на дозатора с отчитане ни</w:t>
      </w:r>
      <w:r w:rsidR="000910D4" w:rsidRPr="00C77AA3">
        <w:rPr>
          <w:rFonts w:ascii="Times New Roman" w:hAnsi="Times New Roman" w:cs="Times New Roman"/>
          <w:sz w:val="24"/>
          <w:szCs w:val="24"/>
        </w:rPr>
        <w:t>вото на развитие на водородните технологии в транспортния сектор</w:t>
      </w:r>
      <w:r w:rsidR="002E6FBA" w:rsidRPr="00C77AA3">
        <w:rPr>
          <w:rFonts w:ascii="Times New Roman" w:hAnsi="Times New Roman" w:cs="Times New Roman"/>
          <w:sz w:val="24"/>
          <w:szCs w:val="24"/>
        </w:rPr>
        <w:t>;</w:t>
      </w:r>
    </w:p>
    <w:p w:rsidR="00E86126" w:rsidRPr="00C77AA3" w:rsidRDefault="003B5719" w:rsidP="009A6B56">
      <w:pPr>
        <w:pStyle w:val="ListParagraph"/>
        <w:numPr>
          <w:ilvl w:val="0"/>
          <w:numId w:val="5"/>
        </w:numPr>
        <w:tabs>
          <w:tab w:val="left" w:pos="1843"/>
        </w:tabs>
        <w:spacing w:before="120" w:after="120" w:line="240" w:lineRule="auto"/>
        <w:ind w:left="0" w:right="-26"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възможните</w:t>
      </w:r>
      <w:r w:rsidR="00DD3BBD" w:rsidRPr="00C77AA3">
        <w:rPr>
          <w:rFonts w:ascii="Times New Roman" w:hAnsi="Times New Roman" w:cs="Times New Roman"/>
          <w:sz w:val="24"/>
          <w:szCs w:val="24"/>
        </w:rPr>
        <w:t xml:space="preserve"> обекти</w:t>
      </w:r>
      <w:r w:rsidR="008E5AF8" w:rsidRPr="00C77AA3">
        <w:rPr>
          <w:rFonts w:ascii="Times New Roman" w:hAnsi="Times New Roman" w:cs="Times New Roman"/>
          <w:sz w:val="24"/>
          <w:szCs w:val="24"/>
        </w:rPr>
        <w:t>, за които може да възникне вреда</w:t>
      </w:r>
      <w:r w:rsidR="007F1E82" w:rsidRPr="00C77AA3">
        <w:rPr>
          <w:rFonts w:ascii="Times New Roman" w:hAnsi="Times New Roman" w:cs="Times New Roman"/>
          <w:sz w:val="24"/>
          <w:szCs w:val="24"/>
        </w:rPr>
        <w:t xml:space="preserve"> при изграждането и/или експлоатацията на зарядната станция</w:t>
      </w:r>
      <w:r w:rsidR="008E5AF8" w:rsidRPr="00C77AA3">
        <w:rPr>
          <w:rFonts w:ascii="Times New Roman" w:hAnsi="Times New Roman" w:cs="Times New Roman"/>
          <w:sz w:val="24"/>
          <w:szCs w:val="24"/>
        </w:rPr>
        <w:t xml:space="preserve"> (физическо нараняване</w:t>
      </w:r>
      <w:r w:rsidR="00BC34B7" w:rsidRPr="00C77AA3">
        <w:rPr>
          <w:rFonts w:ascii="Times New Roman" w:hAnsi="Times New Roman" w:cs="Times New Roman"/>
          <w:sz w:val="24"/>
          <w:szCs w:val="24"/>
        </w:rPr>
        <w:t xml:space="preserve"> или увреждане на здравето на х</w:t>
      </w:r>
      <w:r w:rsidR="008E5AF8" w:rsidRPr="00C77AA3">
        <w:rPr>
          <w:rFonts w:ascii="Times New Roman" w:hAnsi="Times New Roman" w:cs="Times New Roman"/>
          <w:sz w:val="24"/>
          <w:szCs w:val="24"/>
        </w:rPr>
        <w:t>ората</w:t>
      </w:r>
      <w:r w:rsidRPr="00C77AA3">
        <w:rPr>
          <w:rFonts w:ascii="Times New Roman" w:hAnsi="Times New Roman" w:cs="Times New Roman"/>
          <w:sz w:val="24"/>
          <w:szCs w:val="24"/>
        </w:rPr>
        <w:t>,</w:t>
      </w:r>
      <w:r w:rsidR="008E5AF8" w:rsidRPr="00C77AA3">
        <w:rPr>
          <w:rFonts w:ascii="Times New Roman" w:hAnsi="Times New Roman" w:cs="Times New Roman"/>
          <w:sz w:val="24"/>
          <w:szCs w:val="24"/>
        </w:rPr>
        <w:t xml:space="preserve"> или на собствеността или околната среда)</w:t>
      </w:r>
      <w:r w:rsidR="007F1E82" w:rsidRPr="00C77AA3">
        <w:rPr>
          <w:rFonts w:ascii="Times New Roman" w:hAnsi="Times New Roman" w:cs="Times New Roman"/>
          <w:sz w:val="24"/>
          <w:szCs w:val="24"/>
        </w:rPr>
        <w:t xml:space="preserve">, съгласно </w:t>
      </w:r>
      <w:r w:rsidR="00B337AA" w:rsidRPr="00C77AA3">
        <w:rPr>
          <w:rFonts w:ascii="Times New Roman" w:hAnsi="Times New Roman" w:cs="Times New Roman"/>
          <w:sz w:val="24"/>
          <w:szCs w:val="24"/>
        </w:rPr>
        <w:t xml:space="preserve">СД ISO/TS 19880-1 </w:t>
      </w:r>
      <w:r w:rsidR="000D63B6" w:rsidRPr="00C77AA3">
        <w:rPr>
          <w:rFonts w:ascii="Times New Roman" w:hAnsi="Times New Roman" w:cs="Times New Roman"/>
          <w:sz w:val="24"/>
          <w:szCs w:val="24"/>
        </w:rPr>
        <w:t>„Водород в газообразно състояние. Станции за зареждане с гориво. Част 1: Общи изисквания“</w:t>
      </w:r>
      <w:r w:rsidRPr="00C77AA3">
        <w:rPr>
          <w:rFonts w:ascii="Times New Roman" w:hAnsi="Times New Roman" w:cs="Times New Roman"/>
          <w:sz w:val="24"/>
          <w:szCs w:val="24"/>
        </w:rPr>
        <w:t>;</w:t>
      </w:r>
    </w:p>
    <w:p w:rsidR="00642D2B" w:rsidRPr="00C77AA3" w:rsidRDefault="00414559" w:rsidP="009A6B56">
      <w:pPr>
        <w:pStyle w:val="ListParagraph"/>
        <w:numPr>
          <w:ilvl w:val="0"/>
          <w:numId w:val="5"/>
        </w:numPr>
        <w:tabs>
          <w:tab w:val="left" w:pos="1843"/>
        </w:tabs>
        <w:spacing w:before="120" w:after="120" w:line="240" w:lineRule="auto"/>
        <w:ind w:left="0"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други технически характеристики</w:t>
      </w:r>
      <w:r w:rsidR="00642D2B" w:rsidRPr="00C77AA3">
        <w:rPr>
          <w:rFonts w:ascii="Times New Roman" w:hAnsi="Times New Roman" w:cs="Times New Roman"/>
          <w:sz w:val="24"/>
          <w:szCs w:val="24"/>
        </w:rPr>
        <w:t xml:space="preserve">, които са от значение за конфигурацията на </w:t>
      </w:r>
      <w:r w:rsidR="005D601B" w:rsidRPr="00C77AA3">
        <w:rPr>
          <w:rFonts w:ascii="Times New Roman" w:hAnsi="Times New Roman" w:cs="Times New Roman"/>
          <w:sz w:val="24"/>
          <w:szCs w:val="24"/>
        </w:rPr>
        <w:t>конкретната водородна зарядна станция</w:t>
      </w:r>
      <w:r w:rsidR="00642D2B" w:rsidRPr="00C77AA3">
        <w:rPr>
          <w:rFonts w:ascii="Times New Roman" w:hAnsi="Times New Roman" w:cs="Times New Roman"/>
          <w:sz w:val="24"/>
          <w:szCs w:val="24"/>
        </w:rPr>
        <w:t xml:space="preserve"> и за нейната безопасна експлоатация, регламентирани в приложими </w:t>
      </w:r>
      <w:r w:rsidR="00604475" w:rsidRPr="00C77AA3">
        <w:rPr>
          <w:rFonts w:ascii="Times New Roman" w:hAnsi="Times New Roman" w:cs="Times New Roman"/>
          <w:sz w:val="24"/>
          <w:szCs w:val="24"/>
        </w:rPr>
        <w:t xml:space="preserve">международни </w:t>
      </w:r>
      <w:r w:rsidR="00642D2B" w:rsidRPr="00C77AA3">
        <w:rPr>
          <w:rFonts w:ascii="Times New Roman" w:hAnsi="Times New Roman" w:cs="Times New Roman"/>
          <w:sz w:val="24"/>
          <w:szCs w:val="24"/>
        </w:rPr>
        <w:t>стандарти.</w:t>
      </w:r>
    </w:p>
    <w:p w:rsidR="002C43D4" w:rsidRPr="00C77AA3" w:rsidRDefault="00642D2B"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Pr="00C77AA3">
        <w:rPr>
          <w:rFonts w:ascii="Times New Roman" w:hAnsi="Times New Roman" w:cs="Times New Roman"/>
          <w:b/>
          <w:sz w:val="24"/>
          <w:szCs w:val="24"/>
        </w:rPr>
        <w:t>Чл. 16.</w:t>
      </w:r>
      <w:r w:rsidRPr="00C77AA3">
        <w:rPr>
          <w:rFonts w:ascii="Times New Roman" w:hAnsi="Times New Roman" w:cs="Times New Roman"/>
          <w:sz w:val="24"/>
          <w:szCs w:val="24"/>
        </w:rPr>
        <w:t xml:space="preserve"> </w:t>
      </w:r>
      <w:r w:rsidR="00040C3B" w:rsidRPr="00C77AA3">
        <w:rPr>
          <w:rFonts w:ascii="Times New Roman" w:hAnsi="Times New Roman" w:cs="Times New Roman"/>
          <w:sz w:val="24"/>
          <w:szCs w:val="24"/>
        </w:rPr>
        <w:t xml:space="preserve">(1) </w:t>
      </w:r>
      <w:r w:rsidR="00FD3230" w:rsidRPr="00C77AA3">
        <w:rPr>
          <w:rFonts w:ascii="Times New Roman" w:hAnsi="Times New Roman" w:cs="Times New Roman"/>
          <w:sz w:val="24"/>
          <w:szCs w:val="24"/>
        </w:rPr>
        <w:t>Площта на п</w:t>
      </w:r>
      <w:r w:rsidR="00040C3B" w:rsidRPr="00C77AA3">
        <w:rPr>
          <w:rFonts w:ascii="Times New Roman" w:hAnsi="Times New Roman" w:cs="Times New Roman"/>
          <w:sz w:val="24"/>
          <w:szCs w:val="24"/>
        </w:rPr>
        <w:t>лощадка</w:t>
      </w:r>
      <w:r w:rsidR="00A00627" w:rsidRPr="00C77AA3">
        <w:rPr>
          <w:rFonts w:ascii="Times New Roman" w:hAnsi="Times New Roman" w:cs="Times New Roman"/>
          <w:sz w:val="24"/>
          <w:szCs w:val="24"/>
        </w:rPr>
        <w:t>та</w:t>
      </w:r>
      <w:r w:rsidR="00FD3230" w:rsidRPr="00C77AA3">
        <w:rPr>
          <w:rFonts w:ascii="Times New Roman" w:hAnsi="Times New Roman" w:cs="Times New Roman"/>
          <w:sz w:val="24"/>
          <w:szCs w:val="24"/>
        </w:rPr>
        <w:t xml:space="preserve"> за изграждане на водородната зарядна станция се определя въз основа на капацитета на станцията и </w:t>
      </w:r>
      <w:r w:rsidR="003823CB" w:rsidRPr="00C77AA3">
        <w:rPr>
          <w:rFonts w:ascii="Times New Roman" w:hAnsi="Times New Roman" w:cs="Times New Roman"/>
          <w:sz w:val="24"/>
          <w:szCs w:val="24"/>
        </w:rPr>
        <w:t xml:space="preserve">минималните </w:t>
      </w:r>
      <w:r w:rsidR="00FD3230" w:rsidRPr="00C77AA3">
        <w:rPr>
          <w:rFonts w:ascii="Times New Roman" w:hAnsi="Times New Roman" w:cs="Times New Roman"/>
          <w:sz w:val="24"/>
          <w:szCs w:val="24"/>
        </w:rPr>
        <w:t xml:space="preserve">разстояния съгласно раздел </w:t>
      </w:r>
      <w:r w:rsidR="006E1131" w:rsidRPr="00C77AA3">
        <w:rPr>
          <w:rFonts w:ascii="Times New Roman" w:hAnsi="Times New Roman" w:cs="Times New Roman"/>
          <w:sz w:val="24"/>
          <w:szCs w:val="24"/>
          <w:lang w:val="en-US"/>
        </w:rPr>
        <w:t>III</w:t>
      </w:r>
      <w:r w:rsidR="00040C3B" w:rsidRPr="00C77AA3">
        <w:rPr>
          <w:rFonts w:ascii="Times New Roman" w:hAnsi="Times New Roman" w:cs="Times New Roman"/>
          <w:sz w:val="24"/>
          <w:szCs w:val="24"/>
        </w:rPr>
        <w:t xml:space="preserve"> </w:t>
      </w:r>
      <w:r w:rsidR="005F0B74" w:rsidRPr="00C77AA3">
        <w:rPr>
          <w:rFonts w:ascii="Times New Roman" w:hAnsi="Times New Roman" w:cs="Times New Roman"/>
          <w:sz w:val="24"/>
          <w:szCs w:val="24"/>
        </w:rPr>
        <w:t>като се предвижда зона за доставка/генериране на водород, зона за съхранение, зона за компресиране и зона за дозиране на водород при зареждане на автомобили с гориво водород</w:t>
      </w:r>
      <w:r w:rsidR="00040C3B" w:rsidRPr="00C77AA3">
        <w:rPr>
          <w:rFonts w:ascii="Times New Roman" w:hAnsi="Times New Roman" w:cs="Times New Roman"/>
          <w:sz w:val="24"/>
          <w:szCs w:val="24"/>
        </w:rPr>
        <w:t>.</w:t>
      </w:r>
    </w:p>
    <w:p w:rsidR="00D2072F" w:rsidRPr="00C77AA3" w:rsidRDefault="00D2072F" w:rsidP="009A6B56">
      <w:pPr>
        <w:pStyle w:val="BodyText"/>
        <w:spacing w:before="195" w:after="120"/>
        <w:ind w:right="-26"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(2) Всяка зона на водородната зарядна станция се оценява за </w:t>
      </w:r>
      <w:r w:rsidR="00D14366" w:rsidRPr="00C77AA3">
        <w:rPr>
          <w:rFonts w:ascii="Times New Roman" w:hAnsi="Times New Roman" w:cs="Times New Roman"/>
          <w:sz w:val="24"/>
          <w:szCs w:val="24"/>
        </w:rPr>
        <w:t xml:space="preserve">наличие </w:t>
      </w:r>
      <w:r w:rsidRPr="00C77AA3">
        <w:rPr>
          <w:rFonts w:ascii="Times New Roman" w:hAnsi="Times New Roman" w:cs="Times New Roman"/>
          <w:sz w:val="24"/>
          <w:szCs w:val="24"/>
        </w:rPr>
        <w:t xml:space="preserve">или образуване на експлозивна газова атмосфера съгласно БДС </w:t>
      </w:r>
      <w:r w:rsidRPr="00C77AA3">
        <w:rPr>
          <w:rFonts w:ascii="Times New Roman" w:hAnsi="Times New Roman" w:cs="Times New Roman"/>
          <w:sz w:val="24"/>
          <w:szCs w:val="24"/>
          <w:lang w:val="en-US"/>
        </w:rPr>
        <w:t>EN</w:t>
      </w:r>
      <w:r w:rsidRPr="00C77AA3">
        <w:rPr>
          <w:rFonts w:ascii="Times New Roman" w:hAnsi="Times New Roman" w:cs="Times New Roman"/>
          <w:sz w:val="24"/>
          <w:szCs w:val="24"/>
        </w:rPr>
        <w:t xml:space="preserve"> 60079-10-1</w:t>
      </w:r>
      <w:r w:rsidR="00F52EAC" w:rsidRPr="00C77AA3">
        <w:rPr>
          <w:rFonts w:ascii="Times New Roman" w:hAnsi="Times New Roman" w:cs="Times New Roman"/>
          <w:sz w:val="24"/>
          <w:szCs w:val="24"/>
        </w:rPr>
        <w:t xml:space="preserve"> „Експлозивни атмосфери. Част 10-1: Класификация на райони. Експлозивни газови атмосфери“</w:t>
      </w:r>
      <w:r w:rsidRPr="00C77AA3">
        <w:rPr>
          <w:rFonts w:ascii="Times New Roman" w:hAnsi="Times New Roman" w:cs="Times New Roman"/>
          <w:sz w:val="24"/>
          <w:szCs w:val="24"/>
        </w:rPr>
        <w:t>.</w:t>
      </w:r>
    </w:p>
    <w:p w:rsidR="00C56A80" w:rsidRPr="00C77AA3" w:rsidRDefault="00040C3B" w:rsidP="009A6B56">
      <w:pPr>
        <w:pStyle w:val="BodyText"/>
        <w:tabs>
          <w:tab w:val="left" w:pos="9720"/>
        </w:tabs>
        <w:spacing w:before="195" w:after="120"/>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466876"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DC20A2" w:rsidRPr="00C77AA3">
        <w:rPr>
          <w:rFonts w:ascii="Times New Roman" w:hAnsi="Times New Roman" w:cs="Times New Roman"/>
          <w:sz w:val="24"/>
          <w:szCs w:val="24"/>
        </w:rPr>
        <w:t xml:space="preserve">Зоната за генериране на водород на място, зоната за съхранение на водород под ниско налягане и зоната за съхранение на водород под високо налягане се </w:t>
      </w:r>
      <w:r w:rsidR="00CF3503" w:rsidRPr="00C77AA3">
        <w:rPr>
          <w:rFonts w:ascii="Times New Roman" w:hAnsi="Times New Roman" w:cs="Times New Roman"/>
          <w:sz w:val="24"/>
          <w:szCs w:val="24"/>
        </w:rPr>
        <w:t>предвижда</w:t>
      </w:r>
      <w:r w:rsidR="005D63AB" w:rsidRPr="00C77AA3">
        <w:rPr>
          <w:rFonts w:ascii="Times New Roman" w:hAnsi="Times New Roman" w:cs="Times New Roman"/>
          <w:sz w:val="24"/>
          <w:szCs w:val="24"/>
        </w:rPr>
        <w:t>т</w:t>
      </w:r>
      <w:r w:rsidRPr="00C77AA3">
        <w:rPr>
          <w:rFonts w:ascii="Times New Roman" w:hAnsi="Times New Roman" w:cs="Times New Roman"/>
          <w:sz w:val="24"/>
          <w:szCs w:val="24"/>
        </w:rPr>
        <w:t xml:space="preserve"> с </w:t>
      </w:r>
      <w:r w:rsidR="00466876" w:rsidRPr="00C77AA3">
        <w:rPr>
          <w:rFonts w:ascii="Times New Roman" w:hAnsi="Times New Roman" w:cs="Times New Roman"/>
          <w:sz w:val="24"/>
          <w:szCs w:val="24"/>
        </w:rPr>
        <w:t xml:space="preserve">предпазна </w:t>
      </w:r>
      <w:r w:rsidRPr="00C77AA3">
        <w:rPr>
          <w:rFonts w:ascii="Times New Roman" w:hAnsi="Times New Roman" w:cs="Times New Roman"/>
          <w:sz w:val="24"/>
          <w:szCs w:val="24"/>
        </w:rPr>
        <w:t xml:space="preserve">ограда </w:t>
      </w:r>
      <w:r w:rsidR="00663571" w:rsidRPr="00C77AA3">
        <w:rPr>
          <w:rFonts w:ascii="Times New Roman" w:hAnsi="Times New Roman" w:cs="Times New Roman"/>
          <w:sz w:val="24"/>
          <w:szCs w:val="24"/>
        </w:rPr>
        <w:t xml:space="preserve">с височина най-малко 2 </w:t>
      </w:r>
      <w:r w:rsidR="00663571" w:rsidRPr="00C77AA3">
        <w:rPr>
          <w:rFonts w:ascii="Times New Roman" w:hAnsi="Times New Roman" w:cs="Times New Roman"/>
          <w:sz w:val="24"/>
          <w:szCs w:val="24"/>
          <w:lang w:val="en-US"/>
        </w:rPr>
        <w:t>m</w:t>
      </w:r>
      <w:r w:rsidR="006846C1" w:rsidRPr="00C77AA3">
        <w:rPr>
          <w:rFonts w:ascii="Times New Roman" w:hAnsi="Times New Roman" w:cs="Times New Roman"/>
          <w:sz w:val="24"/>
          <w:szCs w:val="24"/>
        </w:rPr>
        <w:t>.</w:t>
      </w:r>
      <w:r w:rsidR="00663571" w:rsidRPr="00C77AA3">
        <w:rPr>
          <w:rFonts w:ascii="Times New Roman" w:hAnsi="Times New Roman" w:cs="Times New Roman"/>
          <w:sz w:val="24"/>
          <w:szCs w:val="24"/>
        </w:rPr>
        <w:t xml:space="preserve"> </w:t>
      </w:r>
      <w:r w:rsidR="00466876" w:rsidRPr="00C77AA3">
        <w:rPr>
          <w:rFonts w:ascii="Times New Roman" w:hAnsi="Times New Roman" w:cs="Times New Roman"/>
          <w:sz w:val="24"/>
          <w:szCs w:val="24"/>
        </w:rPr>
        <w:t>Предпазната о</w:t>
      </w:r>
      <w:r w:rsidR="00B035C0" w:rsidRPr="00C77AA3">
        <w:rPr>
          <w:rFonts w:ascii="Times New Roman" w:hAnsi="Times New Roman" w:cs="Times New Roman"/>
          <w:sz w:val="24"/>
          <w:szCs w:val="24"/>
        </w:rPr>
        <w:t>града се изпълнява от продукти с клас по реакция на огън не по-нисък от А2.</w:t>
      </w:r>
    </w:p>
    <w:p w:rsidR="00FD3230" w:rsidRPr="00C77AA3" w:rsidRDefault="00FD3230"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 xml:space="preserve">Чл. 17. </w:t>
      </w:r>
      <w:r w:rsidR="00200AD0" w:rsidRPr="00C77AA3">
        <w:rPr>
          <w:rFonts w:ascii="Times New Roman" w:hAnsi="Times New Roman" w:cs="Times New Roman"/>
          <w:sz w:val="24"/>
          <w:szCs w:val="24"/>
        </w:rPr>
        <w:t xml:space="preserve">(1) </w:t>
      </w:r>
      <w:r w:rsidRPr="00C77AA3">
        <w:rPr>
          <w:rFonts w:ascii="Times New Roman" w:hAnsi="Times New Roman" w:cs="Times New Roman"/>
          <w:sz w:val="24"/>
          <w:szCs w:val="24"/>
        </w:rPr>
        <w:t>Зоните за доставка и складиране на водорода се проектират лесно достъпни</w:t>
      </w:r>
      <w:r w:rsidR="00040C3B" w:rsidRPr="00C77AA3">
        <w:rPr>
          <w:rFonts w:ascii="Times New Roman" w:hAnsi="Times New Roman" w:cs="Times New Roman"/>
          <w:sz w:val="24"/>
          <w:szCs w:val="24"/>
        </w:rPr>
        <w:t xml:space="preserve"> вкл.</w:t>
      </w:r>
      <w:r w:rsidRPr="00C77AA3">
        <w:rPr>
          <w:rFonts w:ascii="Times New Roman" w:hAnsi="Times New Roman" w:cs="Times New Roman"/>
          <w:sz w:val="24"/>
          <w:szCs w:val="24"/>
        </w:rPr>
        <w:t xml:space="preserve"> за  оторизиран</w:t>
      </w:r>
      <w:r w:rsidR="0037428B" w:rsidRPr="00C77AA3">
        <w:rPr>
          <w:rFonts w:ascii="Times New Roman" w:hAnsi="Times New Roman" w:cs="Times New Roman"/>
          <w:sz w:val="24"/>
          <w:szCs w:val="24"/>
        </w:rPr>
        <w:t>ия</w:t>
      </w:r>
      <w:r w:rsidRPr="00C77AA3">
        <w:rPr>
          <w:rFonts w:ascii="Times New Roman" w:hAnsi="Times New Roman" w:cs="Times New Roman"/>
          <w:sz w:val="24"/>
          <w:szCs w:val="24"/>
        </w:rPr>
        <w:t xml:space="preserve"> персонал </w:t>
      </w:r>
      <w:r w:rsidR="00EA43A1" w:rsidRPr="00C77AA3">
        <w:rPr>
          <w:rFonts w:ascii="Times New Roman" w:hAnsi="Times New Roman" w:cs="Times New Roman"/>
          <w:sz w:val="24"/>
          <w:szCs w:val="24"/>
        </w:rPr>
        <w:t>за монтаж и експлоатация н</w:t>
      </w:r>
      <w:r w:rsidR="0037428B" w:rsidRPr="00C77AA3">
        <w:rPr>
          <w:rFonts w:ascii="Times New Roman" w:hAnsi="Times New Roman" w:cs="Times New Roman"/>
          <w:sz w:val="24"/>
          <w:szCs w:val="24"/>
        </w:rPr>
        <w:t xml:space="preserve">а </w:t>
      </w:r>
      <w:r w:rsidRPr="00C77AA3">
        <w:rPr>
          <w:rFonts w:ascii="Times New Roman" w:hAnsi="Times New Roman" w:cs="Times New Roman"/>
          <w:sz w:val="24"/>
          <w:szCs w:val="24"/>
        </w:rPr>
        <w:t>мобилно</w:t>
      </w:r>
      <w:r w:rsidR="0037428B" w:rsidRPr="00C77AA3">
        <w:rPr>
          <w:rFonts w:ascii="Times New Roman" w:hAnsi="Times New Roman" w:cs="Times New Roman"/>
          <w:sz w:val="24"/>
          <w:szCs w:val="24"/>
        </w:rPr>
        <w:t>то</w:t>
      </w:r>
      <w:r w:rsidRPr="00C77AA3">
        <w:rPr>
          <w:rFonts w:ascii="Times New Roman" w:hAnsi="Times New Roman" w:cs="Times New Roman"/>
          <w:sz w:val="24"/>
          <w:szCs w:val="24"/>
        </w:rPr>
        <w:t xml:space="preserve"> оборудване</w:t>
      </w:r>
      <w:r w:rsidR="00040C3B" w:rsidRPr="00C77AA3">
        <w:rPr>
          <w:rFonts w:ascii="Times New Roman" w:hAnsi="Times New Roman" w:cs="Times New Roman"/>
          <w:sz w:val="24"/>
          <w:szCs w:val="24"/>
        </w:rPr>
        <w:t xml:space="preserve"> </w:t>
      </w:r>
      <w:r w:rsidR="008D1542" w:rsidRPr="00C77AA3">
        <w:rPr>
          <w:rFonts w:ascii="Times New Roman" w:hAnsi="Times New Roman" w:cs="Times New Roman"/>
          <w:sz w:val="24"/>
          <w:szCs w:val="24"/>
        </w:rPr>
        <w:t xml:space="preserve">и </w:t>
      </w:r>
      <w:r w:rsidR="00040C3B" w:rsidRPr="00C77AA3">
        <w:rPr>
          <w:rFonts w:ascii="Times New Roman" w:hAnsi="Times New Roman" w:cs="Times New Roman"/>
          <w:sz w:val="24"/>
          <w:szCs w:val="24"/>
        </w:rPr>
        <w:t>на съоръженията на зарядната станция</w:t>
      </w:r>
      <w:r w:rsidRPr="00C77AA3">
        <w:rPr>
          <w:rFonts w:ascii="Times New Roman" w:hAnsi="Times New Roman" w:cs="Times New Roman"/>
          <w:sz w:val="24"/>
          <w:szCs w:val="24"/>
        </w:rPr>
        <w:t xml:space="preserve">. </w:t>
      </w:r>
    </w:p>
    <w:p w:rsidR="0037428B" w:rsidRPr="00C77AA3" w:rsidRDefault="0037428B" w:rsidP="009A6B56">
      <w:pPr>
        <w:pStyle w:val="BodyText"/>
        <w:spacing w:before="195" w:after="120"/>
        <w:ind w:right="-26"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(2) </w:t>
      </w:r>
      <w:r w:rsidR="0020013C" w:rsidRPr="00C77AA3">
        <w:rPr>
          <w:rFonts w:ascii="Times New Roman" w:hAnsi="Times New Roman" w:cs="Times New Roman"/>
          <w:sz w:val="24"/>
          <w:szCs w:val="24"/>
        </w:rPr>
        <w:t xml:space="preserve">За водородната зарядна станция се осигуряват пътища за противопожарни цели, при спазване на изискванията на </w:t>
      </w:r>
      <w:r w:rsidR="00407650" w:rsidRPr="00C77AA3">
        <w:rPr>
          <w:rFonts w:ascii="Times New Roman" w:hAnsi="Times New Roman" w:cs="Times New Roman"/>
          <w:sz w:val="24"/>
          <w:szCs w:val="24"/>
        </w:rPr>
        <w:t>Наредба № Iз-1971 от 2009 г. за строително-технически правила и норми за осигуряване на безопасност при пожар</w:t>
      </w:r>
      <w:r w:rsidR="00BC6D58" w:rsidRPr="00C77AA3">
        <w:rPr>
          <w:rFonts w:ascii="Times New Roman" w:hAnsi="Times New Roman" w:cs="Times New Roman"/>
          <w:sz w:val="24"/>
          <w:szCs w:val="24"/>
        </w:rPr>
        <w:t xml:space="preserve"> </w:t>
      </w:r>
      <w:r w:rsidR="00BC6D58" w:rsidRPr="00C77AA3">
        <w:rPr>
          <w:rFonts w:ascii="Times New Roman" w:hAnsi="Times New Roman" w:cs="Times New Roman"/>
          <w:bCs/>
          <w:sz w:val="24"/>
          <w:szCs w:val="24"/>
        </w:rPr>
        <w:t>(обн. ДВ., бр. 96 от 2009 г.)</w:t>
      </w:r>
      <w:r w:rsidR="00407650" w:rsidRPr="00C77AA3">
        <w:rPr>
          <w:rFonts w:ascii="Times New Roman" w:hAnsi="Times New Roman" w:cs="Times New Roman"/>
          <w:sz w:val="24"/>
          <w:szCs w:val="24"/>
        </w:rPr>
        <w:t>,</w:t>
      </w:r>
      <w:r w:rsidR="00663571" w:rsidRPr="00C77AA3">
        <w:rPr>
          <w:rFonts w:ascii="Times New Roman" w:hAnsi="Times New Roman" w:cs="Times New Roman"/>
          <w:sz w:val="24"/>
          <w:szCs w:val="24"/>
        </w:rPr>
        <w:t xml:space="preserve"> за осигуряване на достъп на противопожарно и друго спасително оборудване. </w:t>
      </w:r>
      <w:r w:rsidRPr="00C77AA3">
        <w:rPr>
          <w:rFonts w:ascii="Times New Roman" w:hAnsi="Times New Roman" w:cs="Times New Roman"/>
          <w:sz w:val="24"/>
          <w:szCs w:val="24"/>
        </w:rPr>
        <w:t xml:space="preserve"> </w:t>
      </w:r>
    </w:p>
    <w:p w:rsidR="00C56A80" w:rsidRPr="00C77AA3" w:rsidRDefault="003307C0"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 xml:space="preserve">Чл. 18. </w:t>
      </w:r>
      <w:r w:rsidR="00720E6C" w:rsidRPr="00C77AA3">
        <w:rPr>
          <w:rFonts w:ascii="Times New Roman" w:hAnsi="Times New Roman" w:cs="Times New Roman"/>
          <w:sz w:val="24"/>
          <w:szCs w:val="24"/>
        </w:rPr>
        <w:t>Всяка зона на в</w:t>
      </w:r>
      <w:r w:rsidR="00FB5AAF" w:rsidRPr="00C77AA3">
        <w:rPr>
          <w:rFonts w:ascii="Times New Roman" w:hAnsi="Times New Roman" w:cs="Times New Roman"/>
          <w:sz w:val="24"/>
          <w:szCs w:val="24"/>
        </w:rPr>
        <w:t>одородната</w:t>
      </w:r>
      <w:r w:rsidR="00FB5AAF" w:rsidRPr="00C77AA3">
        <w:rPr>
          <w:rFonts w:ascii="Times New Roman" w:hAnsi="Times New Roman" w:cs="Times New Roman"/>
          <w:b/>
          <w:sz w:val="24"/>
          <w:szCs w:val="24"/>
        </w:rPr>
        <w:t xml:space="preserve"> з</w:t>
      </w:r>
      <w:r w:rsidR="00FB5AAF" w:rsidRPr="00C77AA3">
        <w:rPr>
          <w:rFonts w:ascii="Times New Roman" w:hAnsi="Times New Roman" w:cs="Times New Roman"/>
          <w:sz w:val="24"/>
          <w:szCs w:val="24"/>
        </w:rPr>
        <w:t>арядна станция се проектира върху фундамент от стоманобетон</w:t>
      </w:r>
      <w:r w:rsidR="00F63123" w:rsidRPr="00C77AA3">
        <w:rPr>
          <w:rFonts w:ascii="Times New Roman" w:hAnsi="Times New Roman" w:cs="Times New Roman"/>
          <w:sz w:val="24"/>
          <w:szCs w:val="24"/>
        </w:rPr>
        <w:t xml:space="preserve">, който се изчислява за съответните </w:t>
      </w:r>
      <w:r w:rsidR="00720E6C" w:rsidRPr="00C77AA3">
        <w:rPr>
          <w:rFonts w:ascii="Times New Roman" w:hAnsi="Times New Roman" w:cs="Times New Roman"/>
          <w:sz w:val="24"/>
          <w:szCs w:val="24"/>
        </w:rPr>
        <w:t xml:space="preserve">конструктивни </w:t>
      </w:r>
      <w:r w:rsidR="00F63123" w:rsidRPr="00C77AA3">
        <w:rPr>
          <w:rFonts w:ascii="Times New Roman" w:hAnsi="Times New Roman" w:cs="Times New Roman"/>
          <w:sz w:val="24"/>
          <w:szCs w:val="24"/>
        </w:rPr>
        <w:t>натоварвания</w:t>
      </w:r>
      <w:r w:rsidR="0014331E" w:rsidRPr="00C77AA3">
        <w:rPr>
          <w:rFonts w:ascii="Times New Roman" w:hAnsi="Times New Roman" w:cs="Times New Roman"/>
          <w:sz w:val="24"/>
          <w:szCs w:val="24"/>
        </w:rPr>
        <w:t>, предизвикани от предвидените съоръжения за зоната</w:t>
      </w:r>
      <w:r w:rsidR="00FB5AAF" w:rsidRPr="00C77AA3">
        <w:rPr>
          <w:rFonts w:ascii="Times New Roman" w:hAnsi="Times New Roman" w:cs="Times New Roman"/>
          <w:sz w:val="24"/>
          <w:szCs w:val="24"/>
        </w:rPr>
        <w:t xml:space="preserve">. </w:t>
      </w:r>
    </w:p>
    <w:p w:rsidR="00F63123" w:rsidRPr="00C77AA3" w:rsidRDefault="00F63123" w:rsidP="009A6B56">
      <w:pPr>
        <w:pStyle w:val="BodyText"/>
        <w:tabs>
          <w:tab w:val="left" w:pos="9720"/>
        </w:tabs>
        <w:spacing w:before="195" w:after="120"/>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Чл. 19.</w:t>
      </w:r>
      <w:r w:rsidRPr="00C77AA3">
        <w:rPr>
          <w:rFonts w:ascii="Times New Roman" w:hAnsi="Times New Roman" w:cs="Times New Roman"/>
          <w:sz w:val="24"/>
          <w:szCs w:val="24"/>
        </w:rPr>
        <w:t xml:space="preserve"> При проектиране на зарядна станция с доставка на газообразен водород, произведен извън мястото на станцията и доставен с </w:t>
      </w:r>
      <w:r w:rsidR="000A601B" w:rsidRPr="00C77AA3">
        <w:rPr>
          <w:rFonts w:ascii="Times New Roman" w:hAnsi="Times New Roman" w:cs="Times New Roman"/>
          <w:sz w:val="24"/>
          <w:szCs w:val="24"/>
        </w:rPr>
        <w:t>товарни автомобили</w:t>
      </w:r>
      <w:r w:rsidRPr="00C77AA3">
        <w:rPr>
          <w:rFonts w:ascii="Times New Roman" w:hAnsi="Times New Roman" w:cs="Times New Roman"/>
          <w:sz w:val="24"/>
          <w:szCs w:val="24"/>
        </w:rPr>
        <w:t xml:space="preserve"> с ремаркета се предвижда </w:t>
      </w:r>
      <w:r w:rsidR="002342B3" w:rsidRPr="00C77AA3">
        <w:rPr>
          <w:rFonts w:ascii="Times New Roman" w:hAnsi="Times New Roman" w:cs="Times New Roman"/>
          <w:sz w:val="24"/>
          <w:szCs w:val="24"/>
        </w:rPr>
        <w:t xml:space="preserve">проектна </w:t>
      </w:r>
      <w:r w:rsidRPr="00C77AA3">
        <w:rPr>
          <w:rFonts w:ascii="Times New Roman" w:hAnsi="Times New Roman" w:cs="Times New Roman"/>
          <w:sz w:val="24"/>
          <w:szCs w:val="24"/>
        </w:rPr>
        <w:t xml:space="preserve">площ за </w:t>
      </w:r>
      <w:r w:rsidR="002342B3" w:rsidRPr="00C77AA3">
        <w:rPr>
          <w:rFonts w:ascii="Times New Roman" w:hAnsi="Times New Roman" w:cs="Times New Roman"/>
          <w:sz w:val="24"/>
          <w:szCs w:val="24"/>
        </w:rPr>
        <w:t xml:space="preserve">зона за </w:t>
      </w:r>
      <w:r w:rsidRPr="00C77AA3">
        <w:rPr>
          <w:rFonts w:ascii="Times New Roman" w:hAnsi="Times New Roman" w:cs="Times New Roman"/>
          <w:sz w:val="24"/>
          <w:szCs w:val="24"/>
        </w:rPr>
        <w:t xml:space="preserve">паркиране и маневри на пълното ремарке и </w:t>
      </w:r>
      <w:r w:rsidR="002342B3" w:rsidRPr="00C77AA3">
        <w:rPr>
          <w:rFonts w:ascii="Times New Roman" w:hAnsi="Times New Roman" w:cs="Times New Roman"/>
          <w:sz w:val="24"/>
          <w:szCs w:val="24"/>
        </w:rPr>
        <w:t xml:space="preserve">проектна </w:t>
      </w:r>
      <w:r w:rsidRPr="00C77AA3">
        <w:rPr>
          <w:rFonts w:ascii="Times New Roman" w:hAnsi="Times New Roman" w:cs="Times New Roman"/>
          <w:sz w:val="24"/>
          <w:szCs w:val="24"/>
        </w:rPr>
        <w:t xml:space="preserve">площ за </w:t>
      </w:r>
      <w:r w:rsidR="002342B3" w:rsidRPr="00C77AA3">
        <w:rPr>
          <w:rFonts w:ascii="Times New Roman" w:hAnsi="Times New Roman" w:cs="Times New Roman"/>
          <w:sz w:val="24"/>
          <w:szCs w:val="24"/>
        </w:rPr>
        <w:t xml:space="preserve">зона за </w:t>
      </w:r>
      <w:r w:rsidRPr="00C77AA3">
        <w:rPr>
          <w:rFonts w:ascii="Times New Roman" w:hAnsi="Times New Roman" w:cs="Times New Roman"/>
          <w:sz w:val="24"/>
          <w:szCs w:val="24"/>
        </w:rPr>
        <w:t>паркиране</w:t>
      </w:r>
      <w:r w:rsidR="002342B3" w:rsidRPr="00C77AA3">
        <w:rPr>
          <w:rFonts w:ascii="Times New Roman" w:hAnsi="Times New Roman" w:cs="Times New Roman"/>
          <w:sz w:val="24"/>
          <w:szCs w:val="24"/>
        </w:rPr>
        <w:t xml:space="preserve"> на празното ремарке</w:t>
      </w:r>
      <w:r w:rsidR="000043A4" w:rsidRPr="00C77AA3">
        <w:rPr>
          <w:rFonts w:ascii="Times New Roman" w:hAnsi="Times New Roman" w:cs="Times New Roman"/>
          <w:sz w:val="24"/>
          <w:szCs w:val="24"/>
        </w:rPr>
        <w:t>. Дължината на зоните за паркиране</w:t>
      </w:r>
      <w:r w:rsidR="00FE3F3D" w:rsidRPr="00C77AA3">
        <w:rPr>
          <w:rFonts w:ascii="Times New Roman" w:hAnsi="Times New Roman" w:cs="Times New Roman"/>
          <w:sz w:val="24"/>
          <w:szCs w:val="24"/>
        </w:rPr>
        <w:t xml:space="preserve"> </w:t>
      </w:r>
      <w:r w:rsidR="000043A4" w:rsidRPr="00C77AA3">
        <w:rPr>
          <w:rFonts w:ascii="Times New Roman" w:hAnsi="Times New Roman" w:cs="Times New Roman"/>
          <w:sz w:val="24"/>
          <w:szCs w:val="24"/>
        </w:rPr>
        <w:t>е</w:t>
      </w:r>
      <w:r w:rsidR="00FE3F3D" w:rsidRPr="00C77AA3">
        <w:rPr>
          <w:rFonts w:ascii="Times New Roman" w:hAnsi="Times New Roman" w:cs="Times New Roman"/>
          <w:sz w:val="24"/>
          <w:szCs w:val="24"/>
        </w:rPr>
        <w:t xml:space="preserve"> от 18 </w:t>
      </w:r>
      <w:r w:rsidR="0027018B" w:rsidRPr="00C77AA3">
        <w:rPr>
          <w:rFonts w:ascii="Times New Roman" w:hAnsi="Times New Roman" w:cs="Times New Roman"/>
          <w:sz w:val="24"/>
          <w:szCs w:val="24"/>
          <w:lang w:val="en-US"/>
        </w:rPr>
        <w:t>m</w:t>
      </w:r>
      <w:r w:rsidR="0027018B" w:rsidRPr="00C77AA3">
        <w:rPr>
          <w:rFonts w:ascii="Times New Roman" w:hAnsi="Times New Roman" w:cs="Times New Roman"/>
          <w:sz w:val="24"/>
          <w:szCs w:val="24"/>
        </w:rPr>
        <w:t xml:space="preserve"> </w:t>
      </w:r>
      <w:r w:rsidR="00FE3F3D" w:rsidRPr="00C77AA3">
        <w:rPr>
          <w:rFonts w:ascii="Times New Roman" w:hAnsi="Times New Roman" w:cs="Times New Roman"/>
          <w:sz w:val="24"/>
          <w:szCs w:val="24"/>
        </w:rPr>
        <w:t xml:space="preserve">до 23 </w:t>
      </w:r>
      <w:r w:rsidR="00FE3F3D" w:rsidRPr="00C77AA3">
        <w:rPr>
          <w:rFonts w:ascii="Times New Roman" w:hAnsi="Times New Roman" w:cs="Times New Roman"/>
          <w:sz w:val="24"/>
          <w:szCs w:val="24"/>
          <w:lang w:val="en-US"/>
        </w:rPr>
        <w:t>m</w:t>
      </w:r>
      <w:r w:rsidR="000043A4" w:rsidRPr="00C77AA3">
        <w:rPr>
          <w:rFonts w:ascii="Times New Roman" w:hAnsi="Times New Roman" w:cs="Times New Roman"/>
          <w:sz w:val="24"/>
          <w:szCs w:val="24"/>
        </w:rPr>
        <w:t>, като на превозното средство се предвижда и радиус на завъртане, който е достатъчен, за да осигури свободно маневриране в зоната за доставка/размяна на ремаркетата</w:t>
      </w:r>
      <w:r w:rsidR="002342B3"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  </w:t>
      </w:r>
    </w:p>
    <w:p w:rsidR="00673A61" w:rsidRPr="00C77AA3" w:rsidRDefault="000043A4"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b/>
          <w:sz w:val="24"/>
          <w:szCs w:val="24"/>
        </w:rPr>
        <w:t>Чл. 20.</w:t>
      </w:r>
      <w:r w:rsidRPr="00C77AA3">
        <w:rPr>
          <w:rFonts w:ascii="Times New Roman" w:hAnsi="Times New Roman" w:cs="Times New Roman"/>
          <w:sz w:val="24"/>
          <w:szCs w:val="24"/>
        </w:rPr>
        <w:t xml:space="preserve"> </w:t>
      </w:r>
      <w:r w:rsidR="00A02E60" w:rsidRPr="00C77AA3">
        <w:rPr>
          <w:rFonts w:ascii="Times New Roman" w:hAnsi="Times New Roman" w:cs="Times New Roman"/>
          <w:sz w:val="24"/>
          <w:szCs w:val="24"/>
        </w:rPr>
        <w:t xml:space="preserve">(1) </w:t>
      </w:r>
      <w:r w:rsidR="00311ED9" w:rsidRPr="00C77AA3">
        <w:rPr>
          <w:rFonts w:ascii="Times New Roman" w:hAnsi="Times New Roman" w:cs="Times New Roman"/>
          <w:sz w:val="24"/>
          <w:szCs w:val="24"/>
        </w:rPr>
        <w:t>При проектиране на зарядна станция за про</w:t>
      </w:r>
      <w:r w:rsidR="00BE68B3" w:rsidRPr="00C77AA3">
        <w:rPr>
          <w:rFonts w:ascii="Times New Roman" w:hAnsi="Times New Roman" w:cs="Times New Roman"/>
          <w:sz w:val="24"/>
          <w:szCs w:val="24"/>
        </w:rPr>
        <w:t xml:space="preserve">изводство на водород на място чрез </w:t>
      </w:r>
      <w:r w:rsidR="00673A61" w:rsidRPr="00C77AA3">
        <w:rPr>
          <w:rFonts w:ascii="Times New Roman" w:hAnsi="Times New Roman" w:cs="Times New Roman"/>
          <w:sz w:val="24"/>
          <w:szCs w:val="24"/>
        </w:rPr>
        <w:t xml:space="preserve">процес на </w:t>
      </w:r>
      <w:r w:rsidR="00BE68B3" w:rsidRPr="00C77AA3">
        <w:rPr>
          <w:rFonts w:ascii="Times New Roman" w:hAnsi="Times New Roman" w:cs="Times New Roman"/>
          <w:sz w:val="24"/>
          <w:szCs w:val="24"/>
        </w:rPr>
        <w:t xml:space="preserve">електролиза </w:t>
      </w:r>
      <w:r w:rsidR="00A02E60" w:rsidRPr="00C77AA3">
        <w:rPr>
          <w:rFonts w:ascii="Times New Roman" w:hAnsi="Times New Roman" w:cs="Times New Roman"/>
          <w:sz w:val="24"/>
          <w:szCs w:val="24"/>
        </w:rPr>
        <w:t xml:space="preserve">на вода </w:t>
      </w:r>
      <w:r w:rsidR="00673A61" w:rsidRPr="00C77AA3">
        <w:rPr>
          <w:rFonts w:ascii="Times New Roman" w:hAnsi="Times New Roman" w:cs="Times New Roman"/>
          <w:sz w:val="24"/>
          <w:szCs w:val="24"/>
        </w:rPr>
        <w:t>се предвижда зона за генериране на водород</w:t>
      </w:r>
      <w:r w:rsidR="006B5BE1" w:rsidRPr="00C77AA3">
        <w:rPr>
          <w:rFonts w:ascii="Times New Roman" w:hAnsi="Times New Roman" w:cs="Times New Roman"/>
          <w:sz w:val="24"/>
          <w:szCs w:val="24"/>
        </w:rPr>
        <w:t>, която се обособява като самостоятелен модул за производство на водород</w:t>
      </w:r>
      <w:r w:rsidR="00673A61" w:rsidRPr="00C77AA3">
        <w:rPr>
          <w:rFonts w:ascii="Times New Roman" w:hAnsi="Times New Roman" w:cs="Times New Roman"/>
          <w:sz w:val="24"/>
          <w:szCs w:val="24"/>
        </w:rPr>
        <w:t xml:space="preserve">. </w:t>
      </w:r>
      <w:r w:rsidR="00280552" w:rsidRPr="00C77AA3">
        <w:rPr>
          <w:rFonts w:ascii="Times New Roman" w:hAnsi="Times New Roman" w:cs="Times New Roman"/>
          <w:sz w:val="24"/>
          <w:szCs w:val="24"/>
        </w:rPr>
        <w:t>Габаритните размери на зоната за генериране на водород на място се определя в зависимост от капацитета на генератора.</w:t>
      </w:r>
    </w:p>
    <w:p w:rsidR="00A02E60" w:rsidRPr="00C77AA3" w:rsidRDefault="00A02E60"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(2)</w:t>
      </w:r>
      <w:r w:rsidRPr="00C77AA3">
        <w:rPr>
          <w:rFonts w:ascii="Times New Roman" w:hAnsi="Times New Roman" w:cs="Times New Roman"/>
          <w:sz w:val="24"/>
          <w:szCs w:val="24"/>
          <w:lang w:val="ru-RU"/>
        </w:rPr>
        <w:t xml:space="preserve"> </w:t>
      </w:r>
      <w:r w:rsidRPr="00C77AA3">
        <w:rPr>
          <w:rFonts w:ascii="Times New Roman" w:hAnsi="Times New Roman" w:cs="Times New Roman"/>
          <w:sz w:val="24"/>
          <w:szCs w:val="24"/>
        </w:rPr>
        <w:t xml:space="preserve">Газообразният водород, произведен чрез технологията </w:t>
      </w:r>
      <w:r w:rsidR="00280552" w:rsidRPr="00C77AA3">
        <w:rPr>
          <w:rFonts w:ascii="Times New Roman" w:hAnsi="Times New Roman" w:cs="Times New Roman"/>
          <w:sz w:val="24"/>
          <w:szCs w:val="24"/>
        </w:rPr>
        <w:t>н</w:t>
      </w:r>
      <w:r w:rsidRPr="00C77AA3">
        <w:rPr>
          <w:rFonts w:ascii="Times New Roman" w:hAnsi="Times New Roman" w:cs="Times New Roman"/>
          <w:sz w:val="24"/>
          <w:szCs w:val="24"/>
        </w:rPr>
        <w:t>а електролиза, може да се използва веднага или да се съхранява за по-нататъшно използване.</w:t>
      </w:r>
    </w:p>
    <w:p w:rsidR="00670515" w:rsidRPr="00C77AA3" w:rsidRDefault="006B5BE1"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b/>
          <w:sz w:val="24"/>
          <w:szCs w:val="24"/>
        </w:rPr>
        <w:t>Чл. 21.</w:t>
      </w:r>
      <w:r w:rsidRPr="00C77AA3">
        <w:rPr>
          <w:rFonts w:ascii="Times New Roman" w:hAnsi="Times New Roman" w:cs="Times New Roman"/>
          <w:sz w:val="24"/>
          <w:szCs w:val="24"/>
        </w:rPr>
        <w:t xml:space="preserve"> </w:t>
      </w:r>
      <w:r w:rsidR="00834EB2" w:rsidRPr="00C77AA3">
        <w:rPr>
          <w:rFonts w:ascii="Times New Roman" w:hAnsi="Times New Roman" w:cs="Times New Roman"/>
          <w:sz w:val="24"/>
          <w:szCs w:val="24"/>
        </w:rPr>
        <w:t xml:space="preserve">(1) </w:t>
      </w:r>
      <w:r w:rsidR="00670515" w:rsidRPr="00C77AA3">
        <w:rPr>
          <w:rFonts w:ascii="Times New Roman" w:hAnsi="Times New Roman" w:cs="Times New Roman"/>
          <w:sz w:val="24"/>
          <w:szCs w:val="24"/>
        </w:rPr>
        <w:t xml:space="preserve">Генераторът за производство на водород чрез електролиза </w:t>
      </w:r>
      <w:r w:rsidR="001447D8" w:rsidRPr="00C77AA3">
        <w:rPr>
          <w:rFonts w:ascii="Times New Roman" w:hAnsi="Times New Roman" w:cs="Times New Roman"/>
          <w:sz w:val="24"/>
          <w:szCs w:val="24"/>
        </w:rPr>
        <w:t xml:space="preserve">(електролизаторът) </w:t>
      </w:r>
      <w:r w:rsidR="00670515" w:rsidRPr="00C77AA3">
        <w:rPr>
          <w:rFonts w:ascii="Times New Roman" w:hAnsi="Times New Roman" w:cs="Times New Roman"/>
          <w:sz w:val="24"/>
          <w:szCs w:val="24"/>
        </w:rPr>
        <w:t xml:space="preserve">е </w:t>
      </w:r>
      <w:r w:rsidR="00834EB2" w:rsidRPr="00C77AA3">
        <w:rPr>
          <w:rFonts w:ascii="Times New Roman" w:hAnsi="Times New Roman" w:cs="Times New Roman"/>
          <w:sz w:val="24"/>
          <w:szCs w:val="24"/>
        </w:rPr>
        <w:t xml:space="preserve">фабрично изработено </w:t>
      </w:r>
      <w:r w:rsidR="00A85F9A" w:rsidRPr="00C77AA3">
        <w:rPr>
          <w:rFonts w:ascii="Times New Roman" w:hAnsi="Times New Roman" w:cs="Times New Roman"/>
          <w:sz w:val="24"/>
          <w:szCs w:val="24"/>
        </w:rPr>
        <w:t>съоръжение съгласно</w:t>
      </w:r>
      <w:r w:rsidR="00670515" w:rsidRPr="00C77AA3">
        <w:rPr>
          <w:rFonts w:ascii="Times New Roman" w:hAnsi="Times New Roman" w:cs="Times New Roman"/>
          <w:sz w:val="24"/>
          <w:szCs w:val="24"/>
        </w:rPr>
        <w:t xml:space="preserve"> </w:t>
      </w:r>
      <w:r w:rsidR="00002496" w:rsidRPr="00C77AA3">
        <w:rPr>
          <w:rFonts w:ascii="Times New Roman" w:hAnsi="Times New Roman" w:cs="Times New Roman"/>
          <w:sz w:val="24"/>
          <w:szCs w:val="24"/>
        </w:rPr>
        <w:t>БДС ISO</w:t>
      </w:r>
      <w:r w:rsidR="00A85F9A" w:rsidRPr="00C77AA3">
        <w:rPr>
          <w:rFonts w:ascii="Times New Roman" w:hAnsi="Times New Roman" w:cs="Times New Roman"/>
          <w:sz w:val="24"/>
          <w:szCs w:val="24"/>
        </w:rPr>
        <w:t xml:space="preserve"> 22734</w:t>
      </w:r>
      <w:r w:rsidR="00002496" w:rsidRPr="00C77AA3">
        <w:rPr>
          <w:rFonts w:ascii="Times New Roman" w:hAnsi="Times New Roman" w:cs="Times New Roman"/>
          <w:sz w:val="24"/>
          <w:szCs w:val="24"/>
        </w:rPr>
        <w:t>-1</w:t>
      </w:r>
      <w:r w:rsidR="00D16743" w:rsidRPr="00C77AA3">
        <w:rPr>
          <w:rFonts w:ascii="Times New Roman" w:hAnsi="Times New Roman" w:cs="Times New Roman"/>
          <w:sz w:val="24"/>
          <w:szCs w:val="24"/>
        </w:rPr>
        <w:t xml:space="preserve"> </w:t>
      </w:r>
      <w:r w:rsidR="00002496" w:rsidRPr="00C77AA3">
        <w:rPr>
          <w:rFonts w:ascii="Times New Roman" w:hAnsi="Times New Roman" w:cs="Times New Roman"/>
          <w:sz w:val="24"/>
          <w:szCs w:val="24"/>
        </w:rPr>
        <w:t xml:space="preserve">„водородни генератори, използващи процес на електролиза на вода. Част 1: промишлени и търговски приложения“ </w:t>
      </w:r>
      <w:r w:rsidR="00D16743" w:rsidRPr="00C77AA3">
        <w:rPr>
          <w:rFonts w:ascii="Times New Roman" w:hAnsi="Times New Roman" w:cs="Times New Roman"/>
          <w:sz w:val="24"/>
          <w:szCs w:val="24"/>
        </w:rPr>
        <w:t>и</w:t>
      </w:r>
      <w:r w:rsidR="00670515" w:rsidRPr="00C77AA3">
        <w:rPr>
          <w:rFonts w:ascii="Times New Roman" w:hAnsi="Times New Roman" w:cs="Times New Roman"/>
          <w:sz w:val="24"/>
          <w:szCs w:val="24"/>
        </w:rPr>
        <w:t xml:space="preserve"> включва следните елементи:  горивна клетка/клетки, електрическа, </w:t>
      </w:r>
      <w:proofErr w:type="spellStart"/>
      <w:r w:rsidR="00670515" w:rsidRPr="00C77AA3">
        <w:rPr>
          <w:rFonts w:ascii="Times New Roman" w:hAnsi="Times New Roman" w:cs="Times New Roman"/>
          <w:sz w:val="24"/>
          <w:szCs w:val="24"/>
        </w:rPr>
        <w:t>газопроизвеждаща</w:t>
      </w:r>
      <w:proofErr w:type="spellEnd"/>
      <w:r w:rsidR="00670515" w:rsidRPr="00C77AA3">
        <w:rPr>
          <w:rFonts w:ascii="Times New Roman" w:hAnsi="Times New Roman" w:cs="Times New Roman"/>
          <w:sz w:val="24"/>
          <w:szCs w:val="24"/>
        </w:rPr>
        <w:t xml:space="preserve">, вентилационна, охлаждаща и </w:t>
      </w:r>
      <w:proofErr w:type="spellStart"/>
      <w:r w:rsidR="00670515" w:rsidRPr="00C77AA3">
        <w:rPr>
          <w:rFonts w:ascii="Times New Roman" w:hAnsi="Times New Roman" w:cs="Times New Roman"/>
          <w:sz w:val="24"/>
          <w:szCs w:val="24"/>
        </w:rPr>
        <w:t>мониторингова</w:t>
      </w:r>
      <w:proofErr w:type="spellEnd"/>
      <w:r w:rsidR="00670515" w:rsidRPr="00C77AA3">
        <w:rPr>
          <w:rFonts w:ascii="Times New Roman" w:hAnsi="Times New Roman" w:cs="Times New Roman"/>
          <w:sz w:val="24"/>
          <w:szCs w:val="24"/>
        </w:rPr>
        <w:t xml:space="preserve"> инсталации, както и устройствата за контрол и управление. Оборудването за  компресиране на газа, оборудването за предварителна подготовка на захранващата вода и спомагателното оборудване могат да бъдат </w:t>
      </w:r>
      <w:proofErr w:type="spellStart"/>
      <w:r w:rsidR="00DD0430" w:rsidRPr="00C77AA3">
        <w:rPr>
          <w:rFonts w:ascii="Times New Roman" w:hAnsi="Times New Roman" w:cs="Times New Roman"/>
          <w:sz w:val="24"/>
          <w:szCs w:val="24"/>
        </w:rPr>
        <w:t>куплирани</w:t>
      </w:r>
      <w:proofErr w:type="spellEnd"/>
      <w:r w:rsidR="00DD0430" w:rsidRPr="00C77AA3">
        <w:rPr>
          <w:rFonts w:ascii="Times New Roman" w:hAnsi="Times New Roman" w:cs="Times New Roman"/>
          <w:sz w:val="24"/>
          <w:szCs w:val="24"/>
        </w:rPr>
        <w:t xml:space="preserve"> в </w:t>
      </w:r>
      <w:r w:rsidR="004361F6" w:rsidRPr="00C77AA3">
        <w:rPr>
          <w:rFonts w:ascii="Times New Roman" w:hAnsi="Times New Roman" w:cs="Times New Roman"/>
          <w:sz w:val="24"/>
          <w:szCs w:val="24"/>
        </w:rPr>
        <w:t>модула на едно съоръжение</w:t>
      </w:r>
      <w:r w:rsidR="00DD0430" w:rsidRPr="00C77AA3">
        <w:rPr>
          <w:rFonts w:ascii="Times New Roman" w:hAnsi="Times New Roman" w:cs="Times New Roman"/>
          <w:sz w:val="24"/>
          <w:szCs w:val="24"/>
        </w:rPr>
        <w:t xml:space="preserve"> или да бъдат изнесени извън него</w:t>
      </w:r>
      <w:r w:rsidR="00670515" w:rsidRPr="00C77AA3">
        <w:rPr>
          <w:rFonts w:ascii="Times New Roman" w:hAnsi="Times New Roman" w:cs="Times New Roman"/>
          <w:sz w:val="24"/>
          <w:szCs w:val="24"/>
        </w:rPr>
        <w:t>.</w:t>
      </w:r>
    </w:p>
    <w:p w:rsidR="00834EB2" w:rsidRPr="00C77AA3" w:rsidRDefault="00834EB2" w:rsidP="009A6B56">
      <w:pPr>
        <w:autoSpaceDE w:val="0"/>
        <w:autoSpaceDN w:val="0"/>
        <w:adjustRightInd w:val="0"/>
        <w:spacing w:before="80" w:after="120" w:line="240" w:lineRule="auto"/>
        <w:ind w:firstLine="1560"/>
        <w:jc w:val="both"/>
        <w:rPr>
          <w:rFonts w:ascii="Times New Roman" w:hAnsi="Times New Roman" w:cs="Times New Roman"/>
          <w:sz w:val="24"/>
          <w:szCs w:val="24"/>
        </w:rPr>
      </w:pPr>
      <w:r w:rsidRPr="00C77AA3">
        <w:rPr>
          <w:rFonts w:ascii="Times New Roman" w:hAnsi="Times New Roman" w:cs="Times New Roman"/>
          <w:sz w:val="24"/>
          <w:szCs w:val="24"/>
        </w:rPr>
        <w:t>(2)</w:t>
      </w:r>
      <w:r w:rsidRPr="00C77AA3">
        <w:rPr>
          <w:rFonts w:ascii="Times New Roman" w:hAnsi="Times New Roman" w:cs="Times New Roman"/>
          <w:sz w:val="24"/>
          <w:szCs w:val="24"/>
          <w:lang w:val="ru-RU"/>
        </w:rPr>
        <w:t xml:space="preserve"> </w:t>
      </w:r>
      <w:r w:rsidR="00280552" w:rsidRPr="00C77AA3">
        <w:rPr>
          <w:rFonts w:ascii="Times New Roman" w:hAnsi="Times New Roman" w:cs="Times New Roman"/>
          <w:sz w:val="24"/>
          <w:szCs w:val="24"/>
        </w:rPr>
        <w:t xml:space="preserve">Необходимите параметри за електрозахранването на входа на генератора на водород във </w:t>
      </w:r>
      <w:r w:rsidR="003C7AC2" w:rsidRPr="00C77AA3">
        <w:rPr>
          <w:rFonts w:ascii="Times New Roman" w:hAnsi="Times New Roman" w:cs="Times New Roman"/>
          <w:sz w:val="24"/>
          <w:szCs w:val="24"/>
        </w:rPr>
        <w:t>волтампери</w:t>
      </w:r>
      <w:r w:rsidR="00280552" w:rsidRPr="00C77AA3">
        <w:rPr>
          <w:rFonts w:ascii="Times New Roman" w:hAnsi="Times New Roman" w:cs="Times New Roman"/>
          <w:sz w:val="24"/>
          <w:szCs w:val="24"/>
        </w:rPr>
        <w:t xml:space="preserve"> или ватове (VA или W) и честота в </w:t>
      </w:r>
      <w:proofErr w:type="spellStart"/>
      <w:r w:rsidR="00280552" w:rsidRPr="00C77AA3">
        <w:rPr>
          <w:rFonts w:ascii="Times New Roman" w:hAnsi="Times New Roman" w:cs="Times New Roman"/>
          <w:sz w:val="24"/>
          <w:szCs w:val="24"/>
        </w:rPr>
        <w:t>херци</w:t>
      </w:r>
      <w:proofErr w:type="spellEnd"/>
      <w:r w:rsidR="00280552" w:rsidRPr="00C77AA3">
        <w:rPr>
          <w:rFonts w:ascii="Times New Roman" w:hAnsi="Times New Roman" w:cs="Times New Roman"/>
          <w:sz w:val="24"/>
          <w:szCs w:val="24"/>
        </w:rPr>
        <w:t xml:space="preserve"> (</w:t>
      </w:r>
      <w:proofErr w:type="spellStart"/>
      <w:r w:rsidR="00280552" w:rsidRPr="00C77AA3">
        <w:rPr>
          <w:rFonts w:ascii="Times New Roman" w:hAnsi="Times New Roman" w:cs="Times New Roman"/>
          <w:sz w:val="24"/>
          <w:szCs w:val="24"/>
        </w:rPr>
        <w:t>Hz</w:t>
      </w:r>
      <w:proofErr w:type="spellEnd"/>
      <w:r w:rsidR="00280552" w:rsidRPr="00C77AA3">
        <w:rPr>
          <w:rFonts w:ascii="Times New Roman" w:hAnsi="Times New Roman" w:cs="Times New Roman"/>
          <w:sz w:val="24"/>
          <w:szCs w:val="24"/>
        </w:rPr>
        <w:t>) се посочват от производителя на съоръжението</w:t>
      </w:r>
      <w:r w:rsidRPr="00C77AA3">
        <w:rPr>
          <w:rFonts w:ascii="Times New Roman" w:hAnsi="Times New Roman" w:cs="Times New Roman"/>
          <w:sz w:val="24"/>
          <w:szCs w:val="24"/>
        </w:rPr>
        <w:t xml:space="preserve"> </w:t>
      </w:r>
      <w:r w:rsidR="006D2293" w:rsidRPr="00C77AA3">
        <w:rPr>
          <w:rFonts w:ascii="Times New Roman" w:hAnsi="Times New Roman" w:cs="Times New Roman"/>
          <w:sz w:val="24"/>
          <w:szCs w:val="24"/>
        </w:rPr>
        <w:t>съгласно</w:t>
      </w:r>
      <w:r w:rsidRPr="00C77AA3">
        <w:rPr>
          <w:rFonts w:ascii="Times New Roman" w:hAnsi="Times New Roman" w:cs="Times New Roman"/>
          <w:sz w:val="24"/>
          <w:szCs w:val="24"/>
        </w:rPr>
        <w:t xml:space="preserve"> </w:t>
      </w:r>
      <w:r w:rsidR="006D2293" w:rsidRPr="00C77AA3">
        <w:rPr>
          <w:rFonts w:ascii="Times New Roman" w:hAnsi="Times New Roman" w:cs="Times New Roman"/>
          <w:sz w:val="24"/>
          <w:szCs w:val="24"/>
        </w:rPr>
        <w:t xml:space="preserve">изискванията на </w:t>
      </w:r>
      <w:r w:rsidR="004915A9" w:rsidRPr="00C77AA3">
        <w:rPr>
          <w:rFonts w:ascii="Times New Roman" w:hAnsi="Times New Roman" w:cs="Times New Roman"/>
          <w:sz w:val="24"/>
          <w:szCs w:val="24"/>
        </w:rPr>
        <w:t xml:space="preserve">БДС EN </w:t>
      </w:r>
      <w:r w:rsidR="000B75BD" w:rsidRPr="00C77AA3">
        <w:rPr>
          <w:rFonts w:ascii="Times New Roman" w:hAnsi="Times New Roman" w:cs="Times New Roman"/>
          <w:sz w:val="24"/>
          <w:szCs w:val="24"/>
        </w:rPr>
        <w:t>60204-1</w:t>
      </w:r>
      <w:r w:rsidR="004915A9" w:rsidRPr="00C77AA3">
        <w:rPr>
          <w:rFonts w:ascii="Times New Roman" w:hAnsi="Times New Roman" w:cs="Times New Roman"/>
          <w:sz w:val="24"/>
          <w:szCs w:val="24"/>
        </w:rPr>
        <w:t xml:space="preserve"> „Безопасност на машини. Електрообзавеждане на машини. Част 1: О</w:t>
      </w:r>
      <w:r w:rsidR="000B75BD" w:rsidRPr="00C77AA3">
        <w:rPr>
          <w:rFonts w:ascii="Times New Roman" w:hAnsi="Times New Roman" w:cs="Times New Roman"/>
          <w:sz w:val="24"/>
          <w:szCs w:val="24"/>
        </w:rPr>
        <w:t>бщи изисквания (IEC 60204-1</w:t>
      </w:r>
      <w:r w:rsidR="004915A9" w:rsidRPr="00C77AA3">
        <w:rPr>
          <w:rFonts w:ascii="Times New Roman" w:hAnsi="Times New Roman" w:cs="Times New Roman"/>
          <w:sz w:val="24"/>
          <w:szCs w:val="24"/>
        </w:rPr>
        <w:t>, с промени)“</w:t>
      </w:r>
      <w:r w:rsidR="006D2293"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p>
    <w:p w:rsidR="00DB3D78" w:rsidRPr="00C77AA3" w:rsidRDefault="00DB3D78" w:rsidP="009A6B56">
      <w:pPr>
        <w:autoSpaceDE w:val="0"/>
        <w:autoSpaceDN w:val="0"/>
        <w:adjustRightInd w:val="0"/>
        <w:spacing w:before="80" w:after="120" w:line="240" w:lineRule="auto"/>
        <w:ind w:firstLine="1560"/>
        <w:jc w:val="both"/>
        <w:rPr>
          <w:rFonts w:ascii="Times New Roman" w:hAnsi="Times New Roman" w:cs="Times New Roman"/>
          <w:sz w:val="24"/>
          <w:szCs w:val="24"/>
        </w:rPr>
      </w:pPr>
      <w:r w:rsidRPr="00C77AA3">
        <w:rPr>
          <w:rFonts w:ascii="Times New Roman" w:hAnsi="Times New Roman" w:cs="Times New Roman"/>
          <w:sz w:val="24"/>
          <w:szCs w:val="24"/>
        </w:rPr>
        <w:t xml:space="preserve">(3) </w:t>
      </w:r>
      <w:r w:rsidR="00060A95" w:rsidRPr="00C77AA3">
        <w:rPr>
          <w:rFonts w:ascii="Times New Roman" w:hAnsi="Times New Roman" w:cs="Times New Roman"/>
          <w:sz w:val="24"/>
          <w:szCs w:val="24"/>
        </w:rPr>
        <w:t>С</w:t>
      </w:r>
      <w:r w:rsidRPr="00C77AA3">
        <w:rPr>
          <w:rFonts w:ascii="Times New Roman" w:hAnsi="Times New Roman" w:cs="Times New Roman"/>
          <w:sz w:val="24"/>
          <w:szCs w:val="24"/>
        </w:rPr>
        <w:t>пецификацията за захранващата вода, която се използва в генератора на водород</w:t>
      </w:r>
      <w:r w:rsidR="00060A95" w:rsidRPr="00C77AA3">
        <w:rPr>
          <w:rFonts w:ascii="Times New Roman" w:hAnsi="Times New Roman" w:cs="Times New Roman"/>
          <w:sz w:val="24"/>
          <w:szCs w:val="24"/>
        </w:rPr>
        <w:t xml:space="preserve"> се посочва о</w:t>
      </w:r>
      <w:r w:rsidR="00E94FF0" w:rsidRPr="00C77AA3">
        <w:rPr>
          <w:rFonts w:ascii="Times New Roman" w:hAnsi="Times New Roman" w:cs="Times New Roman"/>
          <w:sz w:val="24"/>
          <w:szCs w:val="24"/>
        </w:rPr>
        <w:t>т производителя на конкретния генератор</w:t>
      </w:r>
      <w:r w:rsidR="00060A95" w:rsidRPr="00C77AA3">
        <w:rPr>
          <w:rFonts w:ascii="Times New Roman" w:hAnsi="Times New Roman" w:cs="Times New Roman"/>
          <w:sz w:val="24"/>
          <w:szCs w:val="24"/>
        </w:rPr>
        <w:t>.</w:t>
      </w:r>
    </w:p>
    <w:p w:rsidR="00834EB2" w:rsidRPr="00C77AA3" w:rsidRDefault="001447D8"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C77AA3">
        <w:rPr>
          <w:rFonts w:ascii="Times New Roman" w:hAnsi="Times New Roman" w:cs="Times New Roman"/>
          <w:b/>
          <w:sz w:val="24"/>
          <w:szCs w:val="24"/>
        </w:rPr>
        <w:t>Чл. 22.</w:t>
      </w:r>
      <w:r w:rsidRPr="00C77AA3">
        <w:rPr>
          <w:rFonts w:ascii="Times New Roman" w:hAnsi="Times New Roman" w:cs="Times New Roman"/>
          <w:sz w:val="24"/>
          <w:szCs w:val="24"/>
        </w:rPr>
        <w:t xml:space="preserve"> </w:t>
      </w:r>
      <w:r w:rsidR="00207990" w:rsidRPr="00C77AA3">
        <w:rPr>
          <w:rFonts w:ascii="Times New Roman" w:hAnsi="Times New Roman" w:cs="Times New Roman"/>
          <w:sz w:val="24"/>
          <w:szCs w:val="24"/>
        </w:rPr>
        <w:t xml:space="preserve">(1) </w:t>
      </w:r>
      <w:r w:rsidRPr="00C77AA3">
        <w:rPr>
          <w:rFonts w:ascii="Times New Roman" w:hAnsi="Times New Roman" w:cs="Times New Roman"/>
          <w:sz w:val="24"/>
          <w:szCs w:val="24"/>
        </w:rPr>
        <w:t xml:space="preserve">При проектиране на зарядна станция с генериране на водород на място чрез </w:t>
      </w:r>
      <w:r w:rsidR="003D6E6A" w:rsidRPr="00C77AA3">
        <w:rPr>
          <w:rFonts w:ascii="Times New Roman" w:hAnsi="Times New Roman" w:cs="Times New Roman"/>
          <w:sz w:val="24"/>
          <w:szCs w:val="24"/>
        </w:rPr>
        <w:t xml:space="preserve">процес на </w:t>
      </w:r>
      <w:r w:rsidRPr="00C77AA3">
        <w:rPr>
          <w:rFonts w:ascii="Times New Roman" w:hAnsi="Times New Roman" w:cs="Times New Roman"/>
          <w:sz w:val="24"/>
          <w:szCs w:val="24"/>
        </w:rPr>
        <w:t xml:space="preserve">електролиза, електролизаторът се избира в зависимост от дебита (нормата) на производителност на водород, диапазона на налягането на изходящия водород, температурния диапазон на водорода и качеството на водорода съгласно </w:t>
      </w:r>
      <w:r w:rsidR="00C02FC4" w:rsidRPr="00C77AA3">
        <w:rPr>
          <w:rFonts w:ascii="Times New Roman" w:hAnsi="Times New Roman" w:cs="Times New Roman"/>
          <w:sz w:val="24"/>
          <w:szCs w:val="24"/>
        </w:rPr>
        <w:t>БДС ISO 14687-2</w:t>
      </w:r>
      <w:r w:rsidR="00F3140F" w:rsidRPr="00C77AA3">
        <w:rPr>
          <w:rFonts w:ascii="Times New Roman" w:hAnsi="Times New Roman" w:cs="Times New Roman"/>
          <w:sz w:val="24"/>
          <w:szCs w:val="24"/>
        </w:rPr>
        <w:t xml:space="preserve"> </w:t>
      </w:r>
      <w:r w:rsidR="00A21595" w:rsidRPr="00C77AA3">
        <w:rPr>
          <w:rFonts w:ascii="Times New Roman" w:hAnsi="Times New Roman" w:cs="Times New Roman"/>
          <w:sz w:val="24"/>
          <w:szCs w:val="24"/>
        </w:rPr>
        <w:t xml:space="preserve">„Водородно гориво. Спецификация на продукт. Част 2: Горивна клетка с обменна мембрана </w:t>
      </w:r>
      <w:proofErr w:type="spellStart"/>
      <w:r w:rsidR="00A21595" w:rsidRPr="00C77AA3">
        <w:rPr>
          <w:rFonts w:ascii="Times New Roman" w:hAnsi="Times New Roman" w:cs="Times New Roman"/>
          <w:sz w:val="24"/>
          <w:szCs w:val="24"/>
        </w:rPr>
        <w:t>Proton</w:t>
      </w:r>
      <w:proofErr w:type="spellEnd"/>
      <w:r w:rsidR="00A21595" w:rsidRPr="00C77AA3">
        <w:rPr>
          <w:rFonts w:ascii="Times New Roman" w:hAnsi="Times New Roman" w:cs="Times New Roman"/>
          <w:sz w:val="24"/>
          <w:szCs w:val="24"/>
        </w:rPr>
        <w:t xml:space="preserve"> (PEM) с приложения за пътни превозни средства“</w:t>
      </w:r>
      <w:r w:rsidRPr="00C77AA3">
        <w:rPr>
          <w:rFonts w:ascii="Times New Roman" w:hAnsi="Times New Roman" w:cs="Times New Roman"/>
          <w:sz w:val="24"/>
          <w:szCs w:val="24"/>
        </w:rPr>
        <w:t>.</w:t>
      </w:r>
    </w:p>
    <w:p w:rsidR="001A2C18" w:rsidRPr="00C77AA3" w:rsidRDefault="00207990" w:rsidP="009A6B56">
      <w:pPr>
        <w:autoSpaceDE w:val="0"/>
        <w:autoSpaceDN w:val="0"/>
        <w:adjustRightInd w:val="0"/>
        <w:spacing w:before="80" w:after="120" w:line="240" w:lineRule="auto"/>
        <w:ind w:firstLine="851"/>
        <w:jc w:val="both"/>
        <w:rPr>
          <w:rFonts w:ascii="Times New Roman" w:hAnsi="Times New Roman" w:cs="Times New Roman"/>
          <w:sz w:val="24"/>
          <w:szCs w:val="24"/>
          <w:lang w:val="ru-RU"/>
        </w:rPr>
      </w:pPr>
      <w:r w:rsidRPr="00C77AA3">
        <w:rPr>
          <w:rFonts w:ascii="Times New Roman" w:hAnsi="Times New Roman" w:cs="Times New Roman"/>
          <w:sz w:val="24"/>
          <w:szCs w:val="24"/>
          <w:lang w:val="ru-RU"/>
        </w:rPr>
        <w:t xml:space="preserve">        (2) </w:t>
      </w:r>
      <w:r w:rsidR="00124B47" w:rsidRPr="00C77AA3">
        <w:rPr>
          <w:rFonts w:ascii="Times New Roman" w:hAnsi="Times New Roman" w:cs="Times New Roman"/>
          <w:sz w:val="24"/>
          <w:szCs w:val="24"/>
        </w:rPr>
        <w:t>При п</w:t>
      </w:r>
      <w:r w:rsidR="00D51083" w:rsidRPr="00C77AA3">
        <w:rPr>
          <w:rFonts w:ascii="Times New Roman" w:hAnsi="Times New Roman" w:cs="Times New Roman"/>
          <w:sz w:val="24"/>
          <w:szCs w:val="24"/>
        </w:rPr>
        <w:t>роектирането на зарядна станция</w:t>
      </w:r>
      <w:r w:rsidR="001A2C18" w:rsidRPr="00C77AA3">
        <w:rPr>
          <w:rFonts w:ascii="Times New Roman" w:hAnsi="Times New Roman" w:cs="Times New Roman"/>
          <w:sz w:val="24"/>
          <w:szCs w:val="24"/>
        </w:rPr>
        <w:t xml:space="preserve"> с електролизатор се спазват всички инструкции на производителя за инсталиране</w:t>
      </w:r>
      <w:r w:rsidR="00124B47" w:rsidRPr="00C77AA3">
        <w:rPr>
          <w:rFonts w:ascii="Times New Roman" w:hAnsi="Times New Roman" w:cs="Times New Roman"/>
          <w:sz w:val="24"/>
          <w:szCs w:val="24"/>
        </w:rPr>
        <w:t xml:space="preserve"> </w:t>
      </w:r>
      <w:r w:rsidR="00FB6EEB" w:rsidRPr="00C77AA3">
        <w:rPr>
          <w:rFonts w:ascii="Times New Roman" w:hAnsi="Times New Roman" w:cs="Times New Roman"/>
          <w:sz w:val="24"/>
          <w:szCs w:val="24"/>
        </w:rPr>
        <w:t>от</w:t>
      </w:r>
      <w:r w:rsidR="001A2C18" w:rsidRPr="00C77AA3">
        <w:rPr>
          <w:rFonts w:ascii="Times New Roman" w:hAnsi="Times New Roman" w:cs="Times New Roman"/>
          <w:sz w:val="24"/>
          <w:szCs w:val="24"/>
        </w:rPr>
        <w:t xml:space="preserve"> раздел "План и проект на площадка за генератор на водород", който предоставя насоки относно: разопаковане на водородния генератор, местоположение и проектиране на основите за водородния генератор; изисквания към вентилацията; защита от климатични рискове; препоръчителна височина във връзка с базисната височина на водните маси при наводнение; съоръжения за сигурност; </w:t>
      </w:r>
      <w:r w:rsidR="00E434F4" w:rsidRPr="00C77AA3">
        <w:rPr>
          <w:rFonts w:ascii="Times New Roman" w:hAnsi="Times New Roman" w:cs="Times New Roman"/>
          <w:sz w:val="24"/>
          <w:szCs w:val="24"/>
        </w:rPr>
        <w:t>минимални</w:t>
      </w:r>
      <w:r w:rsidR="001A2C18" w:rsidRPr="00C77AA3">
        <w:rPr>
          <w:rFonts w:ascii="Times New Roman" w:hAnsi="Times New Roman" w:cs="Times New Roman"/>
          <w:sz w:val="24"/>
          <w:szCs w:val="24"/>
        </w:rPr>
        <w:t xml:space="preserve"> разстояния от растителност, тротоари, обществени пътища, пътища и железопътни линии; и защита от удар от транспортни средства</w:t>
      </w:r>
      <w:r w:rsidR="001A2C18" w:rsidRPr="00C77AA3">
        <w:rPr>
          <w:rFonts w:ascii="Times New Roman" w:hAnsi="Times New Roman" w:cs="Times New Roman"/>
          <w:sz w:val="24"/>
          <w:szCs w:val="24"/>
          <w:lang w:val="ru-RU"/>
        </w:rPr>
        <w:t>.</w:t>
      </w:r>
    </w:p>
    <w:p w:rsidR="00207990" w:rsidRPr="00C77AA3" w:rsidRDefault="001A2C18" w:rsidP="009A6B56">
      <w:pPr>
        <w:autoSpaceDE w:val="0"/>
        <w:autoSpaceDN w:val="0"/>
        <w:adjustRightInd w:val="0"/>
        <w:spacing w:before="80" w:after="120" w:line="240" w:lineRule="auto"/>
        <w:ind w:firstLine="851"/>
        <w:jc w:val="both"/>
        <w:rPr>
          <w:rFonts w:ascii="Times New Roman" w:hAnsi="Times New Roman" w:cs="Times New Roman"/>
          <w:sz w:val="24"/>
          <w:szCs w:val="24"/>
        </w:rPr>
      </w:pPr>
      <w:r w:rsidRPr="00C77AA3">
        <w:rPr>
          <w:rFonts w:ascii="Times New Roman" w:hAnsi="Times New Roman" w:cs="Times New Roman"/>
          <w:sz w:val="24"/>
          <w:szCs w:val="24"/>
          <w:lang w:val="ru-RU"/>
        </w:rPr>
        <w:t xml:space="preserve">      (3) </w:t>
      </w:r>
      <w:r w:rsidR="00207990" w:rsidRPr="00C77AA3">
        <w:rPr>
          <w:rFonts w:ascii="Times New Roman" w:hAnsi="Times New Roman" w:cs="Times New Roman"/>
          <w:sz w:val="24"/>
          <w:szCs w:val="24"/>
        </w:rPr>
        <w:t xml:space="preserve">При проектиране на зарядна станция с електролизатор се отчитат всички предписания на производителя по отношение на това, дали кислородът, произведен от водородния генератор трябва да бъде съхраняван, вентилиран в рамките на съоръжението на водородния генератор, вентилиран на закрито или вентилиран на открито. </w:t>
      </w:r>
    </w:p>
    <w:p w:rsidR="00902BEE" w:rsidRPr="00C77AA3" w:rsidRDefault="00506610" w:rsidP="00902BEE">
      <w:pPr>
        <w:autoSpaceDE w:val="0"/>
        <w:autoSpaceDN w:val="0"/>
        <w:adjustRightInd w:val="0"/>
        <w:spacing w:before="80" w:after="120" w:line="240" w:lineRule="auto"/>
        <w:ind w:firstLine="851"/>
        <w:jc w:val="both"/>
        <w:rPr>
          <w:rFonts w:ascii="Times New Roman" w:eastAsia="Times New Roman" w:hAnsi="Times New Roman" w:cs="Times New Roman"/>
          <w:bCs/>
          <w:sz w:val="24"/>
          <w:szCs w:val="24"/>
          <w:shd w:val="clear" w:color="auto" w:fill="FEFEFE"/>
        </w:rPr>
      </w:pPr>
      <w:r w:rsidRPr="00C77AA3">
        <w:rPr>
          <w:rFonts w:ascii="Times New Roman" w:hAnsi="Times New Roman" w:cs="Times New Roman"/>
          <w:b/>
          <w:sz w:val="24"/>
          <w:szCs w:val="24"/>
        </w:rPr>
        <w:t>Чл. 23.</w:t>
      </w:r>
      <w:r w:rsidRPr="00C77AA3">
        <w:rPr>
          <w:rFonts w:ascii="Times New Roman" w:hAnsi="Times New Roman" w:cs="Times New Roman"/>
          <w:sz w:val="24"/>
          <w:szCs w:val="24"/>
        </w:rPr>
        <w:t xml:space="preserve"> </w:t>
      </w:r>
      <w:r w:rsidR="00902BEE" w:rsidRPr="00C77AA3">
        <w:rPr>
          <w:rFonts w:ascii="Times New Roman" w:eastAsia="Times New Roman" w:hAnsi="Times New Roman" w:cs="Times New Roman"/>
          <w:bCs/>
          <w:sz w:val="24"/>
          <w:szCs w:val="24"/>
          <w:shd w:val="clear" w:color="auto" w:fill="FEFEFE"/>
        </w:rPr>
        <w:t xml:space="preserve">(1) Изискванията за монтаж на буферния метален съд за съхранение на водород с високо налягане трябва да съответстват на „Част трета. Глава първа. Раздел </w:t>
      </w:r>
      <w:r w:rsidR="00902BEE" w:rsidRPr="00C77AA3">
        <w:rPr>
          <w:rFonts w:ascii="Times New Roman" w:eastAsia="Times New Roman" w:hAnsi="Times New Roman" w:cs="Times New Roman"/>
          <w:bCs/>
          <w:sz w:val="24"/>
          <w:szCs w:val="24"/>
          <w:shd w:val="clear" w:color="auto" w:fill="FEFEFE"/>
          <w:lang w:val="en-US"/>
        </w:rPr>
        <w:t xml:space="preserve">III </w:t>
      </w:r>
      <w:r w:rsidR="00902BEE" w:rsidRPr="00C77AA3">
        <w:rPr>
          <w:rFonts w:ascii="Times New Roman" w:eastAsia="Times New Roman" w:hAnsi="Times New Roman" w:cs="Times New Roman"/>
          <w:bCs/>
          <w:sz w:val="24"/>
          <w:szCs w:val="24"/>
          <w:shd w:val="clear" w:color="auto" w:fill="FEFEFE"/>
        </w:rPr>
        <w:t>„Съдове, работещи под налягане“ от Наредба за устройството, безопасната експлоатация и техническия надзор на съоръжения под налягане, приета с Постановление № 164 на Министерския съвет от 2008 г. (обн. ДВ., бр. 64 от 2008 г.)</w:t>
      </w:r>
    </w:p>
    <w:p w:rsidR="009059BA" w:rsidRPr="00C77AA3" w:rsidRDefault="009059BA"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 xml:space="preserve">(2) Буферният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за съхранение на газообразен водород се разполага между генератора на водород и компресора за осигуряване на равномерен поток на газ към компресора или между компресора и дозатора за осигуряване подаването на газ под налягане за зареждане на автомобилите. </w:t>
      </w:r>
    </w:p>
    <w:p w:rsidR="00623545" w:rsidRPr="00C77AA3" w:rsidRDefault="00623545"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(3) Ефективността на съхранение може да се повиши при използване на водородни съдове за съхранение, разположени в каскада.</w:t>
      </w:r>
    </w:p>
    <w:p w:rsidR="006C5ADE" w:rsidRPr="00C77AA3" w:rsidRDefault="006C5ADE"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w:t>
      </w:r>
      <w:r w:rsidR="00E04CC1" w:rsidRPr="00C77AA3">
        <w:rPr>
          <w:rFonts w:ascii="Times New Roman" w:hAnsi="Times New Roman" w:cs="Times New Roman"/>
          <w:sz w:val="24"/>
          <w:szCs w:val="24"/>
        </w:rPr>
        <w:t>4</w:t>
      </w:r>
      <w:r w:rsidRPr="00C77AA3">
        <w:rPr>
          <w:rFonts w:ascii="Times New Roman" w:hAnsi="Times New Roman" w:cs="Times New Roman"/>
          <w:sz w:val="24"/>
          <w:szCs w:val="24"/>
        </w:rPr>
        <w:t xml:space="preserve">) Основата под </w:t>
      </w:r>
      <w:r w:rsidR="00E40929" w:rsidRPr="00C77AA3">
        <w:rPr>
          <w:rFonts w:ascii="Times New Roman" w:hAnsi="Times New Roman" w:cs="Times New Roman"/>
          <w:sz w:val="24"/>
          <w:szCs w:val="24"/>
        </w:rPr>
        <w:t>батерийните</w:t>
      </w:r>
      <w:r w:rsidRPr="00C77AA3">
        <w:rPr>
          <w:rFonts w:ascii="Times New Roman" w:hAnsi="Times New Roman" w:cs="Times New Roman"/>
          <w:sz w:val="24"/>
          <w:szCs w:val="24"/>
        </w:rPr>
        <w:t xml:space="preserve"> ремаркета</w:t>
      </w:r>
      <w:r w:rsidR="007C4D37" w:rsidRPr="00C77AA3">
        <w:rPr>
          <w:rFonts w:ascii="Times New Roman" w:hAnsi="Times New Roman" w:cs="Times New Roman"/>
          <w:sz w:val="24"/>
          <w:szCs w:val="24"/>
        </w:rPr>
        <w:t>, бутилките с водород</w:t>
      </w:r>
      <w:r w:rsidRPr="00C77AA3">
        <w:rPr>
          <w:rFonts w:ascii="Times New Roman" w:hAnsi="Times New Roman" w:cs="Times New Roman"/>
          <w:sz w:val="24"/>
          <w:szCs w:val="24"/>
        </w:rPr>
        <w:t xml:space="preserve"> или под системата за съхраняване от метален хидрид, които остават на площадката на зарядната станция, както и основата под буферния </w:t>
      </w:r>
      <w:r w:rsidR="00A87FD7" w:rsidRPr="00C77AA3">
        <w:rPr>
          <w:rFonts w:ascii="Times New Roman" w:hAnsi="Times New Roman" w:cs="Times New Roman"/>
          <w:sz w:val="24"/>
          <w:szCs w:val="24"/>
        </w:rPr>
        <w:t>метален съд</w:t>
      </w:r>
      <w:r w:rsidR="001145FD" w:rsidRPr="00C77AA3">
        <w:rPr>
          <w:rFonts w:ascii="Times New Roman" w:hAnsi="Times New Roman" w:cs="Times New Roman"/>
          <w:sz w:val="24"/>
          <w:szCs w:val="24"/>
        </w:rPr>
        <w:t>/склад</w:t>
      </w:r>
      <w:r w:rsidRPr="00C77AA3">
        <w:rPr>
          <w:rFonts w:ascii="Times New Roman" w:hAnsi="Times New Roman" w:cs="Times New Roman"/>
          <w:sz w:val="24"/>
          <w:szCs w:val="24"/>
        </w:rPr>
        <w:t xml:space="preserve"> за съхранение </w:t>
      </w:r>
      <w:r w:rsidR="001145FD" w:rsidRPr="00C77AA3">
        <w:rPr>
          <w:rFonts w:ascii="Times New Roman" w:hAnsi="Times New Roman" w:cs="Times New Roman"/>
          <w:sz w:val="24"/>
          <w:szCs w:val="24"/>
        </w:rPr>
        <w:t xml:space="preserve">на водород с високо налягане </w:t>
      </w:r>
      <w:r w:rsidRPr="00C77AA3">
        <w:rPr>
          <w:rFonts w:ascii="Times New Roman" w:hAnsi="Times New Roman" w:cs="Times New Roman"/>
          <w:sz w:val="24"/>
          <w:szCs w:val="24"/>
        </w:rPr>
        <w:t xml:space="preserve">се изработва от стоманобетон или друг подходящ </w:t>
      </w:r>
      <w:r w:rsidR="003A5B86" w:rsidRPr="00C77AA3">
        <w:rPr>
          <w:rFonts w:ascii="Times New Roman" w:hAnsi="Times New Roman" w:cs="Times New Roman"/>
          <w:sz w:val="24"/>
          <w:szCs w:val="24"/>
        </w:rPr>
        <w:t>продукт с клас по реакция на огън не по-нисък от А2</w:t>
      </w:r>
      <w:r w:rsidRPr="00C77AA3">
        <w:rPr>
          <w:rFonts w:ascii="Times New Roman" w:hAnsi="Times New Roman" w:cs="Times New Roman"/>
          <w:sz w:val="24"/>
          <w:szCs w:val="24"/>
        </w:rPr>
        <w:t>.</w:t>
      </w:r>
    </w:p>
    <w:p w:rsidR="00986313" w:rsidRPr="00C77AA3" w:rsidRDefault="00986313"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sz w:val="24"/>
          <w:szCs w:val="24"/>
        </w:rPr>
        <w:tab/>
        <w:t>(5) Площадката, предвидена за стациониране на мобилни платформи с газобутилкова инсталация за водород се защитава по цялата дължина от двете страни на платформата със стоманобетонни стени с дебелина в най-тясната им част не по-малка от 0,3 m и с височина не по-малка от 3,5 m.</w:t>
      </w:r>
    </w:p>
    <w:p w:rsidR="007C4D37" w:rsidRPr="00C77AA3" w:rsidRDefault="007C4D37" w:rsidP="009A6B56">
      <w:pPr>
        <w:pStyle w:val="ListParagraph"/>
        <w:spacing w:before="120" w:after="120" w:line="240" w:lineRule="auto"/>
        <w:ind w:left="0" w:firstLine="709"/>
        <w:contextualSpacing w:val="0"/>
        <w:jc w:val="both"/>
        <w:rPr>
          <w:rFonts w:ascii="Times New Roman" w:hAnsi="Times New Roman" w:cs="Times New Roman"/>
          <w:sz w:val="24"/>
          <w:szCs w:val="24"/>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4</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B56567" w:rsidRPr="00C77AA3">
        <w:rPr>
          <w:rFonts w:ascii="Times New Roman" w:hAnsi="Times New Roman" w:cs="Times New Roman"/>
          <w:sz w:val="24"/>
          <w:szCs w:val="24"/>
        </w:rPr>
        <w:t xml:space="preserve">(1) </w:t>
      </w:r>
      <w:r w:rsidRPr="00C77AA3">
        <w:rPr>
          <w:rFonts w:ascii="Times New Roman" w:hAnsi="Times New Roman" w:cs="Times New Roman"/>
          <w:sz w:val="24"/>
          <w:szCs w:val="24"/>
        </w:rPr>
        <w:t xml:space="preserve">Компресорът се </w:t>
      </w:r>
      <w:r w:rsidR="00E04CC1" w:rsidRPr="00C77AA3">
        <w:rPr>
          <w:rFonts w:ascii="Times New Roman" w:hAnsi="Times New Roman" w:cs="Times New Roman"/>
          <w:sz w:val="24"/>
          <w:szCs w:val="24"/>
        </w:rPr>
        <w:t xml:space="preserve">избира съгласно заданието за проектиране и се предвижда за монтаж </w:t>
      </w:r>
      <w:r w:rsidRPr="00C77AA3">
        <w:rPr>
          <w:rFonts w:ascii="Times New Roman" w:hAnsi="Times New Roman" w:cs="Times New Roman"/>
          <w:sz w:val="24"/>
          <w:szCs w:val="24"/>
        </w:rPr>
        <w:t xml:space="preserve">във фабрично изграден модул (контейнер),  под навес или в специално предназначено помещение. </w:t>
      </w:r>
      <w:r w:rsidR="00E04CC1" w:rsidRPr="00C77AA3">
        <w:rPr>
          <w:rFonts w:ascii="Times New Roman" w:hAnsi="Times New Roman" w:cs="Times New Roman"/>
          <w:sz w:val="24"/>
          <w:szCs w:val="24"/>
        </w:rPr>
        <w:t>При зарядни станции с електролизатор к</w:t>
      </w:r>
      <w:r w:rsidRPr="00C77AA3">
        <w:rPr>
          <w:rFonts w:ascii="Times New Roman" w:hAnsi="Times New Roman" w:cs="Times New Roman"/>
          <w:sz w:val="24"/>
          <w:szCs w:val="24"/>
        </w:rPr>
        <w:t xml:space="preserve">омпресорът може да бъде </w:t>
      </w:r>
      <w:r w:rsidR="00F26E08" w:rsidRPr="00C77AA3">
        <w:rPr>
          <w:rFonts w:ascii="Times New Roman" w:hAnsi="Times New Roman" w:cs="Times New Roman"/>
          <w:sz w:val="24"/>
          <w:szCs w:val="24"/>
        </w:rPr>
        <w:t xml:space="preserve">интегриран </w:t>
      </w:r>
      <w:r w:rsidR="00E04CC1" w:rsidRPr="00C77AA3">
        <w:rPr>
          <w:rFonts w:ascii="Times New Roman" w:hAnsi="Times New Roman" w:cs="Times New Roman"/>
          <w:sz w:val="24"/>
          <w:szCs w:val="24"/>
        </w:rPr>
        <w:t>(</w:t>
      </w:r>
      <w:r w:rsidR="00F26E08" w:rsidRPr="00C77AA3">
        <w:rPr>
          <w:rFonts w:ascii="Times New Roman" w:hAnsi="Times New Roman" w:cs="Times New Roman"/>
          <w:sz w:val="24"/>
          <w:szCs w:val="24"/>
        </w:rPr>
        <w:t>куплиран</w:t>
      </w:r>
      <w:r w:rsidR="00E04CC1" w:rsidRPr="00C77AA3">
        <w:rPr>
          <w:rFonts w:ascii="Times New Roman" w:hAnsi="Times New Roman" w:cs="Times New Roman"/>
          <w:sz w:val="24"/>
          <w:szCs w:val="24"/>
        </w:rPr>
        <w:t>)</w:t>
      </w:r>
      <w:r w:rsidRPr="00C77AA3">
        <w:rPr>
          <w:rFonts w:ascii="Times New Roman" w:hAnsi="Times New Roman" w:cs="Times New Roman"/>
          <w:sz w:val="24"/>
          <w:szCs w:val="24"/>
        </w:rPr>
        <w:t xml:space="preserve"> в съоръжението за генериране на водород. </w:t>
      </w:r>
    </w:p>
    <w:p w:rsidR="009059BA" w:rsidRPr="00C77AA3" w:rsidRDefault="00B56567" w:rsidP="009A6B56">
      <w:pPr>
        <w:spacing w:after="120" w:line="240" w:lineRule="auto"/>
        <w:ind w:firstLine="709"/>
        <w:jc w:val="both"/>
        <w:rPr>
          <w:rFonts w:ascii="Times New Roman" w:hAnsi="Times New Roman" w:cs="Times New Roman"/>
          <w:sz w:val="24"/>
          <w:szCs w:val="24"/>
        </w:rPr>
      </w:pPr>
      <w:r w:rsidRPr="00C77AA3">
        <w:rPr>
          <w:rFonts w:ascii="Times New Roman" w:eastAsia="Times New Roman" w:hAnsi="Times New Roman" w:cs="Times New Roman"/>
          <w:sz w:val="24"/>
          <w:szCs w:val="24"/>
          <w:highlight w:val="white"/>
          <w:shd w:val="clear" w:color="auto" w:fill="FEFEFE"/>
        </w:rPr>
        <w:tab/>
      </w:r>
      <w:r w:rsidRPr="00C77AA3">
        <w:rPr>
          <w:rFonts w:ascii="Times New Roman" w:eastAsia="Times New Roman" w:hAnsi="Times New Roman" w:cs="Times New Roman"/>
          <w:sz w:val="24"/>
          <w:szCs w:val="24"/>
          <w:highlight w:val="white"/>
          <w:shd w:val="clear" w:color="auto" w:fill="FEFEFE"/>
        </w:rPr>
        <w:tab/>
        <w:t xml:space="preserve">(2)  За водородните зарядни станции се избират само компресори, които </w:t>
      </w:r>
      <w:r w:rsidRPr="00C77AA3">
        <w:rPr>
          <w:rFonts w:ascii="Times New Roman" w:hAnsi="Times New Roman" w:cs="Times New Roman"/>
          <w:sz w:val="24"/>
          <w:szCs w:val="24"/>
        </w:rPr>
        <w:t>са проектирани с особено внимание към работата с водород и осигуряват до минимум замърсители</w:t>
      </w:r>
      <w:r w:rsidR="003155EB" w:rsidRPr="00C77AA3">
        <w:rPr>
          <w:rFonts w:ascii="Times New Roman" w:hAnsi="Times New Roman" w:cs="Times New Roman"/>
          <w:sz w:val="24"/>
          <w:szCs w:val="24"/>
        </w:rPr>
        <w:t xml:space="preserve"> на газа</w:t>
      </w:r>
      <w:r w:rsidRPr="00C77AA3">
        <w:rPr>
          <w:rFonts w:ascii="Times New Roman" w:hAnsi="Times New Roman" w:cs="Times New Roman"/>
          <w:sz w:val="24"/>
          <w:szCs w:val="24"/>
        </w:rPr>
        <w:t>.</w:t>
      </w:r>
    </w:p>
    <w:p w:rsidR="003155EB" w:rsidRPr="00C77AA3" w:rsidRDefault="003155EB"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r>
      <w:r w:rsidRPr="00C77AA3">
        <w:rPr>
          <w:rFonts w:ascii="Times New Roman" w:eastAsia="Times New Roman" w:hAnsi="Times New Roman" w:cs="Times New Roman"/>
          <w:sz w:val="24"/>
          <w:szCs w:val="24"/>
          <w:highlight w:val="white"/>
          <w:shd w:val="clear" w:color="auto" w:fill="FEFEFE"/>
        </w:rPr>
        <w:t>(</w:t>
      </w:r>
      <w:r w:rsidR="00F05706" w:rsidRPr="00C77AA3">
        <w:rPr>
          <w:rFonts w:ascii="Times New Roman" w:eastAsia="Times New Roman" w:hAnsi="Times New Roman" w:cs="Times New Roman"/>
          <w:sz w:val="24"/>
          <w:szCs w:val="24"/>
          <w:highlight w:val="white"/>
          <w:shd w:val="clear" w:color="auto" w:fill="FEFEFE"/>
        </w:rPr>
        <w:t>3</w:t>
      </w:r>
      <w:r w:rsidRPr="00C77AA3">
        <w:rPr>
          <w:rFonts w:ascii="Times New Roman" w:eastAsia="Times New Roman" w:hAnsi="Times New Roman" w:cs="Times New Roman"/>
          <w:sz w:val="24"/>
          <w:szCs w:val="24"/>
          <w:highlight w:val="white"/>
          <w:shd w:val="clear" w:color="auto" w:fill="FEFEFE"/>
        </w:rPr>
        <w:t xml:space="preserve">)  </w:t>
      </w:r>
      <w:r w:rsidRPr="00C77AA3">
        <w:rPr>
          <w:rFonts w:ascii="Times New Roman" w:hAnsi="Times New Roman" w:cs="Times New Roman"/>
          <w:sz w:val="24"/>
          <w:szCs w:val="24"/>
        </w:rPr>
        <w:t>Всеки компресор се оборудва с устройство за освобождаване на налягането, за да се предотврати свръхналягане</w:t>
      </w:r>
      <w:r w:rsidR="00CA6D48" w:rsidRPr="00C77AA3">
        <w:rPr>
          <w:rFonts w:ascii="Times New Roman" w:hAnsi="Times New Roman" w:cs="Times New Roman"/>
          <w:sz w:val="24"/>
          <w:szCs w:val="24"/>
        </w:rPr>
        <w:t>, както и със средства за пълно изпускане на налягането на всички части на компресорната система за целите на поддръжката й.</w:t>
      </w:r>
    </w:p>
    <w:p w:rsidR="00F94B03" w:rsidRPr="00C77AA3" w:rsidRDefault="001F5087"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5</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F94B03" w:rsidRPr="00C77AA3">
        <w:rPr>
          <w:rFonts w:ascii="Times New Roman" w:hAnsi="Times New Roman" w:cs="Times New Roman"/>
          <w:sz w:val="24"/>
          <w:szCs w:val="24"/>
        </w:rPr>
        <w:t>(1) Дозаторите се проектират като отделни устройства за зареждане на автомобилите в отделна зона на зарядната станция или могат да бъдат интегрирани в зоната за производство на водород на място.</w:t>
      </w:r>
    </w:p>
    <w:p w:rsidR="000856DF" w:rsidRPr="00C77AA3" w:rsidRDefault="00F94B03" w:rsidP="009A6B56">
      <w:pPr>
        <w:spacing w:after="120" w:line="240" w:lineRule="auto"/>
        <w:ind w:firstLine="709"/>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sz w:val="24"/>
          <w:szCs w:val="24"/>
        </w:rPr>
        <w:tab/>
        <w:t xml:space="preserve">(2) </w:t>
      </w:r>
      <w:r w:rsidR="000856DF" w:rsidRPr="00C77AA3">
        <w:rPr>
          <w:rFonts w:ascii="Times New Roman" w:hAnsi="Times New Roman" w:cs="Times New Roman"/>
          <w:sz w:val="24"/>
          <w:szCs w:val="24"/>
        </w:rPr>
        <w:t xml:space="preserve">В зоната за </w:t>
      </w:r>
      <w:r w:rsidR="0097527C" w:rsidRPr="00C77AA3">
        <w:rPr>
          <w:rFonts w:ascii="Times New Roman" w:hAnsi="Times New Roman" w:cs="Times New Roman"/>
          <w:sz w:val="24"/>
          <w:szCs w:val="24"/>
        </w:rPr>
        <w:t>зареждане с гориво</w:t>
      </w:r>
      <w:r w:rsidR="000856DF" w:rsidRPr="00C77AA3">
        <w:rPr>
          <w:rFonts w:ascii="Times New Roman" w:hAnsi="Times New Roman" w:cs="Times New Roman"/>
          <w:sz w:val="24"/>
          <w:szCs w:val="24"/>
        </w:rPr>
        <w:t xml:space="preserve"> могат да бъдат проектирани един или повече дозатори в зависимост от капацитета на зарядната станция. </w:t>
      </w:r>
    </w:p>
    <w:p w:rsidR="00B5166A" w:rsidRPr="00C77AA3" w:rsidRDefault="000856DF"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E11D96"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CE628E" w:rsidRPr="00C77AA3">
        <w:rPr>
          <w:rFonts w:ascii="Times New Roman" w:hAnsi="Times New Roman" w:cs="Times New Roman"/>
          <w:sz w:val="24"/>
          <w:szCs w:val="24"/>
        </w:rPr>
        <w:t>Дозаторите се монтират върху стоманобетонен фундамент, който се оформя във вид на повдигнат остров</w:t>
      </w:r>
      <w:r w:rsidR="00B5166A" w:rsidRPr="00C77AA3">
        <w:rPr>
          <w:rFonts w:ascii="Times New Roman" w:hAnsi="Times New Roman" w:cs="Times New Roman"/>
          <w:sz w:val="24"/>
          <w:szCs w:val="24"/>
        </w:rPr>
        <w:t>.</w:t>
      </w:r>
      <w:r w:rsidR="00ED5E3F" w:rsidRPr="00C77AA3">
        <w:rPr>
          <w:rFonts w:ascii="Times New Roman" w:hAnsi="Times New Roman" w:cs="Times New Roman"/>
          <w:sz w:val="24"/>
          <w:szCs w:val="24"/>
        </w:rPr>
        <w:t xml:space="preserve"> </w:t>
      </w:r>
    </w:p>
    <w:p w:rsidR="0049382D" w:rsidRPr="00C77AA3" w:rsidRDefault="00CE628E"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(4) Допуска се доза</w:t>
      </w:r>
      <w:r w:rsidR="009D78E8" w:rsidRPr="00C77AA3">
        <w:rPr>
          <w:rFonts w:ascii="Times New Roman" w:hAnsi="Times New Roman" w:cs="Times New Roman"/>
          <w:sz w:val="24"/>
          <w:szCs w:val="24"/>
        </w:rPr>
        <w:t>торите да се интегрират в зоната</w:t>
      </w:r>
      <w:r w:rsidRPr="00C77AA3">
        <w:rPr>
          <w:rFonts w:ascii="Times New Roman" w:hAnsi="Times New Roman" w:cs="Times New Roman"/>
          <w:sz w:val="24"/>
          <w:szCs w:val="24"/>
        </w:rPr>
        <w:t xml:space="preserve"> за генериране на водород</w:t>
      </w:r>
      <w:r w:rsidR="00E07BCF" w:rsidRPr="00C77AA3">
        <w:rPr>
          <w:rFonts w:ascii="Times New Roman" w:hAnsi="Times New Roman" w:cs="Times New Roman"/>
          <w:sz w:val="24"/>
          <w:szCs w:val="24"/>
        </w:rPr>
        <w:t>, когато водородът се произвежда в мястото на монтаж и експлоатация на водородната зарядна станция</w:t>
      </w:r>
      <w:r w:rsidRPr="00C77AA3">
        <w:rPr>
          <w:rFonts w:ascii="Times New Roman" w:hAnsi="Times New Roman" w:cs="Times New Roman"/>
          <w:sz w:val="24"/>
          <w:szCs w:val="24"/>
        </w:rPr>
        <w:t xml:space="preserve">. В този случай повдигнатият остров се изгражда на 120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над нивото </w:t>
      </w:r>
      <w:r w:rsidR="006F73B3" w:rsidRPr="00C77AA3">
        <w:rPr>
          <w:rFonts w:ascii="Times New Roman" w:hAnsi="Times New Roman" w:cs="Times New Roman"/>
          <w:sz w:val="24"/>
          <w:szCs w:val="24"/>
        </w:rPr>
        <w:t>на стоманобетонния</w:t>
      </w:r>
      <w:r w:rsidR="0097527C" w:rsidRPr="00C77AA3">
        <w:rPr>
          <w:rFonts w:ascii="Times New Roman" w:hAnsi="Times New Roman" w:cs="Times New Roman"/>
          <w:sz w:val="24"/>
          <w:szCs w:val="24"/>
        </w:rPr>
        <w:t xml:space="preserve"> </w:t>
      </w:r>
      <w:r w:rsidR="00FC5FFB" w:rsidRPr="00C77AA3">
        <w:rPr>
          <w:rFonts w:ascii="Times New Roman" w:hAnsi="Times New Roman" w:cs="Times New Roman"/>
          <w:sz w:val="24"/>
          <w:szCs w:val="24"/>
        </w:rPr>
        <w:t>фундамент</w:t>
      </w:r>
      <w:r w:rsidR="006F73B3" w:rsidRPr="00C77AA3">
        <w:rPr>
          <w:rFonts w:ascii="Times New Roman" w:hAnsi="Times New Roman" w:cs="Times New Roman"/>
          <w:sz w:val="24"/>
          <w:szCs w:val="24"/>
        </w:rPr>
        <w:t xml:space="preserve"> </w:t>
      </w:r>
      <w:r w:rsidRPr="00C77AA3">
        <w:rPr>
          <w:rFonts w:ascii="Times New Roman" w:hAnsi="Times New Roman" w:cs="Times New Roman"/>
          <w:sz w:val="24"/>
          <w:szCs w:val="24"/>
        </w:rPr>
        <w:t>на</w:t>
      </w:r>
      <w:r w:rsidR="006F73B3" w:rsidRPr="00C77AA3">
        <w:rPr>
          <w:rFonts w:ascii="Times New Roman" w:hAnsi="Times New Roman" w:cs="Times New Roman"/>
          <w:sz w:val="24"/>
          <w:szCs w:val="24"/>
        </w:rPr>
        <w:t xml:space="preserve"> тази зона</w:t>
      </w:r>
      <w:r w:rsidRPr="00C77AA3">
        <w:rPr>
          <w:rFonts w:ascii="Times New Roman" w:hAnsi="Times New Roman" w:cs="Times New Roman"/>
          <w:sz w:val="24"/>
          <w:szCs w:val="24"/>
        </w:rPr>
        <w:t>. Зоната се защитава с предпазна двусекционна ограда</w:t>
      </w:r>
      <w:r w:rsidR="00B12B08" w:rsidRPr="00C77AA3">
        <w:rPr>
          <w:rFonts w:ascii="Times New Roman" w:hAnsi="Times New Roman" w:cs="Times New Roman"/>
          <w:sz w:val="24"/>
          <w:szCs w:val="24"/>
        </w:rPr>
        <w:t xml:space="preserve"> </w:t>
      </w:r>
      <w:r w:rsidR="006F73B3" w:rsidRPr="00C77AA3">
        <w:rPr>
          <w:rFonts w:ascii="Times New Roman" w:hAnsi="Times New Roman" w:cs="Times New Roman"/>
          <w:sz w:val="24"/>
          <w:szCs w:val="24"/>
        </w:rPr>
        <w:t>с</w:t>
      </w:r>
      <w:r w:rsidR="00B12B08" w:rsidRPr="00C77AA3">
        <w:rPr>
          <w:rFonts w:ascii="Times New Roman" w:hAnsi="Times New Roman" w:cs="Times New Roman"/>
          <w:sz w:val="24"/>
          <w:szCs w:val="24"/>
        </w:rPr>
        <w:t xml:space="preserve"> </w:t>
      </w:r>
      <w:r w:rsidR="004976B4" w:rsidRPr="00C77AA3">
        <w:rPr>
          <w:rFonts w:ascii="Times New Roman" w:hAnsi="Times New Roman" w:cs="Times New Roman"/>
          <w:sz w:val="24"/>
          <w:szCs w:val="24"/>
        </w:rPr>
        <w:t xml:space="preserve">долна плътна </w:t>
      </w:r>
      <w:r w:rsidR="00ED5E3F" w:rsidRPr="00C77AA3">
        <w:rPr>
          <w:rFonts w:ascii="Times New Roman" w:hAnsi="Times New Roman" w:cs="Times New Roman"/>
          <w:sz w:val="24"/>
          <w:szCs w:val="24"/>
        </w:rPr>
        <w:t>противоудърна</w:t>
      </w:r>
      <w:r w:rsidR="002F77A5" w:rsidRPr="00C77AA3">
        <w:rPr>
          <w:rFonts w:ascii="Times New Roman" w:hAnsi="Times New Roman" w:cs="Times New Roman"/>
          <w:sz w:val="24"/>
          <w:szCs w:val="24"/>
        </w:rPr>
        <w:t xml:space="preserve"> част </w:t>
      </w:r>
      <w:r w:rsidR="00B12B08" w:rsidRPr="00C77AA3">
        <w:rPr>
          <w:rFonts w:ascii="Times New Roman" w:hAnsi="Times New Roman" w:cs="Times New Roman"/>
          <w:sz w:val="24"/>
          <w:szCs w:val="24"/>
        </w:rPr>
        <w:t xml:space="preserve">за защита от </w:t>
      </w:r>
      <w:r w:rsidR="00C67B6A" w:rsidRPr="00C77AA3">
        <w:rPr>
          <w:rFonts w:ascii="Times New Roman" w:hAnsi="Times New Roman" w:cs="Times New Roman"/>
          <w:sz w:val="24"/>
          <w:szCs w:val="24"/>
        </w:rPr>
        <w:t>сблъскване</w:t>
      </w:r>
      <w:r w:rsidR="00B12B08"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с </w:t>
      </w:r>
      <w:r w:rsidR="00B12B08" w:rsidRPr="00C77AA3">
        <w:rPr>
          <w:rFonts w:ascii="Times New Roman" w:hAnsi="Times New Roman" w:cs="Times New Roman"/>
          <w:sz w:val="24"/>
          <w:szCs w:val="24"/>
        </w:rPr>
        <w:t>автомобил</w:t>
      </w:r>
      <w:r w:rsidRPr="00C77AA3">
        <w:rPr>
          <w:rFonts w:ascii="Times New Roman" w:hAnsi="Times New Roman" w:cs="Times New Roman"/>
          <w:sz w:val="24"/>
          <w:szCs w:val="24"/>
        </w:rPr>
        <w:t xml:space="preserve">, като дозаторът </w:t>
      </w:r>
      <w:r w:rsidR="00ED5E3F" w:rsidRPr="00C77AA3">
        <w:rPr>
          <w:rFonts w:ascii="Times New Roman" w:hAnsi="Times New Roman" w:cs="Times New Roman"/>
          <w:sz w:val="24"/>
          <w:szCs w:val="24"/>
        </w:rPr>
        <w:t>е</w:t>
      </w:r>
      <w:r w:rsidRPr="00C77AA3">
        <w:rPr>
          <w:rFonts w:ascii="Times New Roman" w:hAnsi="Times New Roman" w:cs="Times New Roman"/>
          <w:sz w:val="24"/>
          <w:szCs w:val="24"/>
        </w:rPr>
        <w:t xml:space="preserve"> извън предпазната ограда</w:t>
      </w:r>
      <w:r w:rsidR="00B12B08" w:rsidRPr="00C77AA3">
        <w:rPr>
          <w:rFonts w:ascii="Times New Roman" w:hAnsi="Times New Roman" w:cs="Times New Roman"/>
          <w:sz w:val="24"/>
          <w:szCs w:val="24"/>
        </w:rPr>
        <w:t xml:space="preserve">. </w:t>
      </w:r>
      <w:r w:rsidR="00ED5E3F" w:rsidRPr="00C77AA3">
        <w:rPr>
          <w:rFonts w:ascii="Times New Roman" w:hAnsi="Times New Roman" w:cs="Times New Roman"/>
          <w:sz w:val="24"/>
          <w:szCs w:val="24"/>
        </w:rPr>
        <w:t>Площта на повдигнатия остров за дозатора е по-голяма от площта на дозатора, като р</w:t>
      </w:r>
      <w:r w:rsidR="00531D88" w:rsidRPr="00C77AA3">
        <w:rPr>
          <w:rFonts w:ascii="Times New Roman" w:hAnsi="Times New Roman" w:cs="Times New Roman"/>
          <w:sz w:val="24"/>
          <w:szCs w:val="24"/>
        </w:rPr>
        <w:t xml:space="preserve">азстоянието от </w:t>
      </w:r>
      <w:r w:rsidR="00ED5E3F" w:rsidRPr="00C77AA3">
        <w:rPr>
          <w:rFonts w:ascii="Times New Roman" w:hAnsi="Times New Roman" w:cs="Times New Roman"/>
          <w:sz w:val="24"/>
          <w:szCs w:val="24"/>
        </w:rPr>
        <w:t>горния ръб</w:t>
      </w:r>
      <w:r w:rsidR="00531D88" w:rsidRPr="00C77AA3">
        <w:rPr>
          <w:rFonts w:ascii="Times New Roman" w:hAnsi="Times New Roman" w:cs="Times New Roman"/>
          <w:sz w:val="24"/>
          <w:szCs w:val="24"/>
        </w:rPr>
        <w:t xml:space="preserve"> на повдигнатия остров до всяка страна на дозатора </w:t>
      </w:r>
      <w:r w:rsidR="00ED5E3F" w:rsidRPr="00C77AA3">
        <w:rPr>
          <w:rFonts w:ascii="Times New Roman" w:hAnsi="Times New Roman" w:cs="Times New Roman"/>
          <w:sz w:val="24"/>
          <w:szCs w:val="24"/>
        </w:rPr>
        <w:t>е</w:t>
      </w:r>
      <w:r w:rsidR="00531D88" w:rsidRPr="00C77AA3">
        <w:rPr>
          <w:rFonts w:ascii="Times New Roman" w:hAnsi="Times New Roman" w:cs="Times New Roman"/>
          <w:sz w:val="24"/>
          <w:szCs w:val="24"/>
        </w:rPr>
        <w:t xml:space="preserve"> най-малко 200 </w:t>
      </w:r>
      <w:r w:rsidR="00531D88" w:rsidRPr="00C77AA3">
        <w:rPr>
          <w:rFonts w:ascii="Times New Roman" w:hAnsi="Times New Roman" w:cs="Times New Roman"/>
          <w:sz w:val="24"/>
          <w:szCs w:val="24"/>
          <w:lang w:val="en-US"/>
        </w:rPr>
        <w:t>mm</w:t>
      </w:r>
      <w:r w:rsidR="00531D88" w:rsidRPr="00C77AA3">
        <w:rPr>
          <w:rFonts w:ascii="Times New Roman" w:hAnsi="Times New Roman" w:cs="Times New Roman"/>
          <w:sz w:val="24"/>
          <w:szCs w:val="24"/>
        </w:rPr>
        <w:t xml:space="preserve">. </w:t>
      </w:r>
    </w:p>
    <w:p w:rsidR="00F94B03" w:rsidRPr="00C77AA3" w:rsidRDefault="0049382D"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9D78E8" w:rsidRPr="00C77AA3">
        <w:rPr>
          <w:rFonts w:ascii="Times New Roman" w:hAnsi="Times New Roman" w:cs="Times New Roman"/>
          <w:sz w:val="24"/>
          <w:szCs w:val="24"/>
        </w:rPr>
        <w:t>5</w:t>
      </w:r>
      <w:r w:rsidRPr="00C77AA3">
        <w:rPr>
          <w:rFonts w:ascii="Times New Roman" w:hAnsi="Times New Roman" w:cs="Times New Roman"/>
          <w:sz w:val="24"/>
          <w:szCs w:val="24"/>
        </w:rPr>
        <w:t xml:space="preserve">) </w:t>
      </w:r>
      <w:r w:rsidR="009D78E8" w:rsidRPr="00C77AA3">
        <w:rPr>
          <w:rFonts w:ascii="Times New Roman" w:hAnsi="Times New Roman" w:cs="Times New Roman"/>
          <w:sz w:val="24"/>
          <w:szCs w:val="24"/>
        </w:rPr>
        <w:t>В случаите, в които дозаторът не е интегриран в зона за генериране на водород</w:t>
      </w:r>
      <w:r w:rsidR="0074784F" w:rsidRPr="00C77AA3">
        <w:rPr>
          <w:rFonts w:ascii="Times New Roman" w:hAnsi="Times New Roman" w:cs="Times New Roman"/>
          <w:sz w:val="24"/>
          <w:szCs w:val="24"/>
        </w:rPr>
        <w:t>,</w:t>
      </w:r>
      <w:r w:rsidR="009D78E8" w:rsidRPr="00C77AA3">
        <w:rPr>
          <w:rFonts w:ascii="Times New Roman" w:hAnsi="Times New Roman" w:cs="Times New Roman"/>
          <w:sz w:val="24"/>
          <w:szCs w:val="24"/>
        </w:rPr>
        <w:t xml:space="preserve"> </w:t>
      </w:r>
      <w:r w:rsidR="0074784F" w:rsidRPr="00C77AA3">
        <w:rPr>
          <w:rFonts w:ascii="Times New Roman" w:hAnsi="Times New Roman" w:cs="Times New Roman"/>
          <w:sz w:val="24"/>
          <w:szCs w:val="24"/>
        </w:rPr>
        <w:t>з</w:t>
      </w:r>
      <w:r w:rsidR="0097527C" w:rsidRPr="00C77AA3">
        <w:rPr>
          <w:rFonts w:ascii="Times New Roman" w:hAnsi="Times New Roman" w:cs="Times New Roman"/>
          <w:sz w:val="24"/>
          <w:szCs w:val="24"/>
        </w:rPr>
        <w:t xml:space="preserve">а по-голяма </w:t>
      </w:r>
      <w:r w:rsidR="00E11D96" w:rsidRPr="00C77AA3">
        <w:rPr>
          <w:rFonts w:ascii="Times New Roman" w:hAnsi="Times New Roman" w:cs="Times New Roman"/>
          <w:sz w:val="24"/>
          <w:szCs w:val="24"/>
        </w:rPr>
        <w:t xml:space="preserve">физическа </w:t>
      </w:r>
      <w:r w:rsidR="0097527C" w:rsidRPr="00C77AA3">
        <w:rPr>
          <w:rFonts w:ascii="Times New Roman" w:hAnsi="Times New Roman" w:cs="Times New Roman"/>
          <w:sz w:val="24"/>
          <w:szCs w:val="24"/>
        </w:rPr>
        <w:t xml:space="preserve">защита от удар </w:t>
      </w:r>
      <w:r w:rsidR="00A1518D" w:rsidRPr="00C77AA3">
        <w:rPr>
          <w:rFonts w:ascii="Times New Roman" w:hAnsi="Times New Roman" w:cs="Times New Roman"/>
          <w:sz w:val="24"/>
          <w:szCs w:val="24"/>
        </w:rPr>
        <w:t>фундаментът на дозатора, монтиран на разстояние от останалите съоръжения на станцията,</w:t>
      </w:r>
      <w:r w:rsidR="00531D88" w:rsidRPr="00C77AA3">
        <w:rPr>
          <w:rFonts w:ascii="Times New Roman" w:hAnsi="Times New Roman" w:cs="Times New Roman"/>
          <w:sz w:val="24"/>
          <w:szCs w:val="24"/>
        </w:rPr>
        <w:t xml:space="preserve"> </w:t>
      </w:r>
      <w:r w:rsidR="0074784F" w:rsidRPr="00C77AA3">
        <w:rPr>
          <w:rFonts w:ascii="Times New Roman" w:hAnsi="Times New Roman" w:cs="Times New Roman"/>
          <w:sz w:val="24"/>
          <w:szCs w:val="24"/>
        </w:rPr>
        <w:t>може да се защити с предпазна</w:t>
      </w:r>
      <w:r w:rsidR="00531D88" w:rsidRPr="00C77AA3">
        <w:rPr>
          <w:rFonts w:ascii="Times New Roman" w:hAnsi="Times New Roman" w:cs="Times New Roman"/>
          <w:sz w:val="24"/>
          <w:szCs w:val="24"/>
        </w:rPr>
        <w:t xml:space="preserve"> </w:t>
      </w:r>
      <w:r w:rsidR="00E11D96" w:rsidRPr="00C77AA3">
        <w:rPr>
          <w:rFonts w:ascii="Times New Roman" w:hAnsi="Times New Roman" w:cs="Times New Roman"/>
          <w:sz w:val="24"/>
          <w:szCs w:val="24"/>
        </w:rPr>
        <w:t>ограда тръбен тип.</w:t>
      </w:r>
      <w:r w:rsidR="0097527C" w:rsidRPr="00C77AA3">
        <w:rPr>
          <w:rFonts w:ascii="Times New Roman" w:hAnsi="Times New Roman" w:cs="Times New Roman"/>
          <w:sz w:val="24"/>
          <w:szCs w:val="24"/>
        </w:rPr>
        <w:t xml:space="preserve"> </w:t>
      </w:r>
      <w:r w:rsidR="0074784F" w:rsidRPr="00C77AA3">
        <w:rPr>
          <w:rFonts w:ascii="Times New Roman" w:hAnsi="Times New Roman" w:cs="Times New Roman"/>
          <w:sz w:val="24"/>
          <w:szCs w:val="24"/>
        </w:rPr>
        <w:t>Предпазната ограда в този случай</w:t>
      </w:r>
      <w:r w:rsidRPr="00C77AA3">
        <w:rPr>
          <w:rFonts w:ascii="Times New Roman" w:hAnsi="Times New Roman" w:cs="Times New Roman"/>
          <w:sz w:val="24"/>
          <w:szCs w:val="24"/>
        </w:rPr>
        <w:t xml:space="preserve"> се проектира с височина най-малко 800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като за изработването й се предвиждат тръбни елементи с диаметър най-малко 60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вкопани на не по-малко от 300 </w:t>
      </w:r>
      <w:r w:rsidRPr="00C77AA3">
        <w:rPr>
          <w:rFonts w:ascii="Times New Roman" w:hAnsi="Times New Roman" w:cs="Times New Roman"/>
          <w:sz w:val="24"/>
          <w:szCs w:val="24"/>
          <w:lang w:val="en-US"/>
        </w:rPr>
        <w:t>mm</w:t>
      </w:r>
      <w:r w:rsidRPr="00C77AA3">
        <w:rPr>
          <w:rFonts w:ascii="Times New Roman" w:hAnsi="Times New Roman" w:cs="Times New Roman"/>
          <w:sz w:val="24"/>
          <w:szCs w:val="24"/>
        </w:rPr>
        <w:t xml:space="preserve"> под земята. </w:t>
      </w:r>
    </w:p>
    <w:p w:rsidR="0049382D" w:rsidRPr="00C77AA3" w:rsidRDefault="00DA7EE7"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6</w:t>
      </w:r>
      <w:r w:rsidRPr="00C77AA3">
        <w:rPr>
          <w:rFonts w:ascii="Times New Roman" w:hAnsi="Times New Roman" w:cs="Times New Roman"/>
          <w:sz w:val="24"/>
          <w:szCs w:val="24"/>
        </w:rPr>
        <w:t xml:space="preserve">) Когато някоя от страните на повдигнатия остров не е защитена с ограда </w:t>
      </w:r>
      <w:r w:rsidR="005B06D5" w:rsidRPr="00C77AA3">
        <w:rPr>
          <w:rFonts w:ascii="Times New Roman" w:hAnsi="Times New Roman" w:cs="Times New Roman"/>
          <w:sz w:val="24"/>
          <w:szCs w:val="24"/>
        </w:rPr>
        <w:t xml:space="preserve">монтажът на дозатора върху повдигнат остров се предвижда на най-малко 800 </w:t>
      </w:r>
      <w:r w:rsidR="005B06D5" w:rsidRPr="00C77AA3">
        <w:rPr>
          <w:rFonts w:ascii="Times New Roman" w:hAnsi="Times New Roman" w:cs="Times New Roman"/>
          <w:sz w:val="24"/>
          <w:szCs w:val="24"/>
          <w:lang w:val="en-US"/>
        </w:rPr>
        <w:t>mm</w:t>
      </w:r>
      <w:r w:rsidR="005B06D5" w:rsidRPr="00C77AA3">
        <w:rPr>
          <w:rFonts w:ascii="Times New Roman" w:hAnsi="Times New Roman" w:cs="Times New Roman"/>
          <w:sz w:val="24"/>
          <w:szCs w:val="24"/>
        </w:rPr>
        <w:t xml:space="preserve"> разстояние от дозатора до страната на острова, която не е защитена с ограда.</w:t>
      </w:r>
    </w:p>
    <w:p w:rsidR="00E11D96" w:rsidRPr="00C77AA3" w:rsidRDefault="00E11D96"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7</w:t>
      </w:r>
      <w:r w:rsidRPr="00C77AA3">
        <w:rPr>
          <w:rFonts w:ascii="Times New Roman" w:hAnsi="Times New Roman" w:cs="Times New Roman"/>
          <w:sz w:val="24"/>
          <w:szCs w:val="24"/>
        </w:rPr>
        <w:t xml:space="preserve">) </w:t>
      </w:r>
      <w:r w:rsidR="00616D46" w:rsidRPr="00C77AA3">
        <w:rPr>
          <w:rFonts w:ascii="Times New Roman" w:hAnsi="Times New Roman" w:cs="Times New Roman"/>
          <w:sz w:val="24"/>
          <w:szCs w:val="24"/>
        </w:rPr>
        <w:t>Зоната</w:t>
      </w:r>
      <w:r w:rsidRPr="00C77AA3">
        <w:rPr>
          <w:rFonts w:ascii="Times New Roman" w:hAnsi="Times New Roman" w:cs="Times New Roman"/>
          <w:sz w:val="24"/>
          <w:szCs w:val="24"/>
        </w:rPr>
        <w:t xml:space="preserve"> </w:t>
      </w:r>
      <w:r w:rsidR="00616D46" w:rsidRPr="00C77AA3">
        <w:rPr>
          <w:rFonts w:ascii="Times New Roman" w:hAnsi="Times New Roman" w:cs="Times New Roman"/>
          <w:sz w:val="24"/>
          <w:szCs w:val="24"/>
        </w:rPr>
        <w:t xml:space="preserve">върху която автомобилът спира да зареди с гориво </w:t>
      </w:r>
      <w:r w:rsidRPr="00C77AA3">
        <w:rPr>
          <w:rFonts w:ascii="Times New Roman" w:hAnsi="Times New Roman" w:cs="Times New Roman"/>
          <w:sz w:val="24"/>
          <w:szCs w:val="24"/>
        </w:rPr>
        <w:t xml:space="preserve">се проектира равна с </w:t>
      </w:r>
      <w:r w:rsidR="00616D46" w:rsidRPr="00C77AA3">
        <w:rPr>
          <w:rFonts w:ascii="Times New Roman" w:hAnsi="Times New Roman" w:cs="Times New Roman"/>
          <w:sz w:val="24"/>
          <w:szCs w:val="24"/>
        </w:rPr>
        <w:t>минимален</w:t>
      </w:r>
      <w:r w:rsidRPr="00C77AA3">
        <w:rPr>
          <w:rFonts w:ascii="Times New Roman" w:hAnsi="Times New Roman" w:cs="Times New Roman"/>
          <w:sz w:val="24"/>
          <w:szCs w:val="24"/>
        </w:rPr>
        <w:t xml:space="preserve"> наклон за осигуряване оттичането на повърхностни води. </w:t>
      </w:r>
      <w:r w:rsidR="00616D46" w:rsidRPr="00C77AA3">
        <w:rPr>
          <w:rFonts w:ascii="Times New Roman" w:hAnsi="Times New Roman" w:cs="Times New Roman"/>
          <w:sz w:val="24"/>
          <w:szCs w:val="24"/>
        </w:rPr>
        <w:t>Тази зона</w:t>
      </w:r>
      <w:r w:rsidRPr="00C77AA3">
        <w:rPr>
          <w:rFonts w:ascii="Times New Roman" w:hAnsi="Times New Roman" w:cs="Times New Roman"/>
          <w:sz w:val="24"/>
          <w:szCs w:val="24"/>
        </w:rPr>
        <w:t xml:space="preserve"> се предвижда от </w:t>
      </w:r>
      <w:r w:rsidR="00616D46" w:rsidRPr="00C77AA3">
        <w:rPr>
          <w:rFonts w:ascii="Times New Roman" w:hAnsi="Times New Roman" w:cs="Times New Roman"/>
          <w:sz w:val="24"/>
          <w:szCs w:val="24"/>
        </w:rPr>
        <w:t>продукти с клас по реакция на огън най-малко А2 и</w:t>
      </w:r>
      <w:r w:rsidR="00FF1722" w:rsidRPr="00C77AA3">
        <w:rPr>
          <w:rFonts w:ascii="Times New Roman" w:hAnsi="Times New Roman" w:cs="Times New Roman"/>
          <w:sz w:val="24"/>
          <w:szCs w:val="24"/>
        </w:rPr>
        <w:t xml:space="preserve"> с</w:t>
      </w:r>
      <w:r w:rsidRPr="00C77AA3">
        <w:rPr>
          <w:rFonts w:ascii="Times New Roman" w:hAnsi="Times New Roman" w:cs="Times New Roman"/>
          <w:sz w:val="24"/>
          <w:szCs w:val="24"/>
        </w:rPr>
        <w:t xml:space="preserve"> електрическо заземяване, преди </w:t>
      </w:r>
      <w:r w:rsidR="00FF1722" w:rsidRPr="00C77AA3">
        <w:rPr>
          <w:rFonts w:ascii="Times New Roman" w:hAnsi="Times New Roman" w:cs="Times New Roman"/>
          <w:sz w:val="24"/>
          <w:szCs w:val="24"/>
        </w:rPr>
        <w:t xml:space="preserve">свързването на </w:t>
      </w:r>
      <w:r w:rsidRPr="00C77AA3">
        <w:rPr>
          <w:rFonts w:ascii="Times New Roman" w:hAnsi="Times New Roman" w:cs="Times New Roman"/>
          <w:sz w:val="24"/>
          <w:szCs w:val="24"/>
        </w:rPr>
        <w:t xml:space="preserve">дюзата </w:t>
      </w:r>
      <w:r w:rsidR="00FF1722" w:rsidRPr="00C77AA3">
        <w:rPr>
          <w:rFonts w:ascii="Times New Roman" w:hAnsi="Times New Roman" w:cs="Times New Roman"/>
          <w:sz w:val="24"/>
          <w:szCs w:val="24"/>
        </w:rPr>
        <w:t>с</w:t>
      </w:r>
      <w:r w:rsidRPr="00C77AA3">
        <w:rPr>
          <w:rFonts w:ascii="Times New Roman" w:hAnsi="Times New Roman" w:cs="Times New Roman"/>
          <w:sz w:val="24"/>
          <w:szCs w:val="24"/>
        </w:rPr>
        <w:t xml:space="preserve"> превозното средство. </w:t>
      </w:r>
      <w:r w:rsidR="00616D46" w:rsidRPr="00C77AA3">
        <w:rPr>
          <w:rFonts w:ascii="Times New Roman" w:hAnsi="Times New Roman" w:cs="Times New Roman"/>
          <w:sz w:val="24"/>
          <w:szCs w:val="24"/>
        </w:rPr>
        <w:t>Зоната</w:t>
      </w:r>
      <w:r w:rsidRPr="00C77AA3">
        <w:rPr>
          <w:rFonts w:ascii="Times New Roman" w:hAnsi="Times New Roman" w:cs="Times New Roman"/>
          <w:sz w:val="24"/>
          <w:szCs w:val="24"/>
        </w:rPr>
        <w:t xml:space="preserve"> за зареждане с гориво </w:t>
      </w:r>
      <w:r w:rsidR="00465BA8" w:rsidRPr="00C77AA3">
        <w:rPr>
          <w:rFonts w:ascii="Times New Roman" w:hAnsi="Times New Roman" w:cs="Times New Roman"/>
          <w:sz w:val="24"/>
          <w:szCs w:val="24"/>
        </w:rPr>
        <w:t>се защитава</w:t>
      </w:r>
      <w:r w:rsidR="00D03A74" w:rsidRPr="00C77AA3">
        <w:rPr>
          <w:rFonts w:ascii="Times New Roman" w:hAnsi="Times New Roman" w:cs="Times New Roman"/>
          <w:sz w:val="24"/>
          <w:szCs w:val="24"/>
        </w:rPr>
        <w:t xml:space="preserve"> от </w:t>
      </w:r>
      <w:r w:rsidRPr="00C77AA3">
        <w:rPr>
          <w:rFonts w:ascii="Times New Roman" w:hAnsi="Times New Roman" w:cs="Times New Roman"/>
          <w:sz w:val="24"/>
          <w:szCs w:val="24"/>
        </w:rPr>
        <w:t xml:space="preserve">заземяването </w:t>
      </w:r>
      <w:r w:rsidR="00D03A74" w:rsidRPr="00C77AA3">
        <w:rPr>
          <w:rFonts w:ascii="Times New Roman" w:hAnsi="Times New Roman" w:cs="Times New Roman"/>
          <w:sz w:val="24"/>
          <w:szCs w:val="24"/>
        </w:rPr>
        <w:t xml:space="preserve">на </w:t>
      </w:r>
      <w:r w:rsidRPr="00C77AA3">
        <w:rPr>
          <w:rFonts w:ascii="Times New Roman" w:hAnsi="Times New Roman" w:cs="Times New Roman"/>
          <w:sz w:val="24"/>
          <w:szCs w:val="24"/>
        </w:rPr>
        <w:t xml:space="preserve">оборудването на станцията. Електрическото съпротивление между </w:t>
      </w:r>
      <w:r w:rsidR="00616D46" w:rsidRPr="00C77AA3">
        <w:rPr>
          <w:rFonts w:ascii="Times New Roman" w:hAnsi="Times New Roman" w:cs="Times New Roman"/>
          <w:sz w:val="24"/>
          <w:szCs w:val="24"/>
        </w:rPr>
        <w:t>зоната</w:t>
      </w:r>
      <w:r w:rsidRPr="00C77AA3">
        <w:rPr>
          <w:rFonts w:ascii="Times New Roman" w:hAnsi="Times New Roman" w:cs="Times New Roman"/>
          <w:sz w:val="24"/>
          <w:szCs w:val="24"/>
        </w:rPr>
        <w:t xml:space="preserve"> за зареждане на превозното средство и земята на разпределителя трябва да бъде по-малко от 1 MΩ.</w:t>
      </w:r>
    </w:p>
    <w:p w:rsidR="00B5166A" w:rsidRPr="00C77AA3" w:rsidRDefault="001A063F"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8</w:t>
      </w:r>
      <w:r w:rsidRPr="00C77AA3">
        <w:rPr>
          <w:rFonts w:ascii="Times New Roman" w:hAnsi="Times New Roman" w:cs="Times New Roman"/>
          <w:sz w:val="24"/>
          <w:szCs w:val="24"/>
        </w:rPr>
        <w:t xml:space="preserve">) </w:t>
      </w:r>
      <w:r w:rsidR="00B5166A" w:rsidRPr="00C77AA3">
        <w:rPr>
          <w:rFonts w:ascii="Times New Roman" w:hAnsi="Times New Roman" w:cs="Times New Roman"/>
          <w:sz w:val="24"/>
          <w:szCs w:val="24"/>
        </w:rPr>
        <w:t>Дозаторите могат</w:t>
      </w:r>
      <w:r w:rsidRPr="00C77AA3">
        <w:rPr>
          <w:rFonts w:ascii="Times New Roman" w:hAnsi="Times New Roman" w:cs="Times New Roman"/>
          <w:sz w:val="24"/>
          <w:szCs w:val="24"/>
        </w:rPr>
        <w:t xml:space="preserve"> </w:t>
      </w:r>
      <w:r w:rsidR="00B5166A" w:rsidRPr="00C77AA3">
        <w:rPr>
          <w:rFonts w:ascii="Times New Roman" w:hAnsi="Times New Roman" w:cs="Times New Roman"/>
          <w:sz w:val="24"/>
          <w:szCs w:val="24"/>
        </w:rPr>
        <w:t>да се разположат</w:t>
      </w:r>
      <w:r w:rsidRPr="00C77AA3">
        <w:rPr>
          <w:rFonts w:ascii="Times New Roman" w:hAnsi="Times New Roman" w:cs="Times New Roman"/>
          <w:sz w:val="24"/>
          <w:szCs w:val="24"/>
        </w:rPr>
        <w:t xml:space="preserve"> под навес</w:t>
      </w:r>
      <w:r w:rsidR="00B5166A" w:rsidRPr="00C77AA3">
        <w:rPr>
          <w:rFonts w:ascii="Times New Roman" w:hAnsi="Times New Roman" w:cs="Times New Roman"/>
          <w:sz w:val="24"/>
          <w:szCs w:val="24"/>
        </w:rPr>
        <w:t xml:space="preserve"> като минималната височина на навеса</w:t>
      </w:r>
      <w:r w:rsidR="007E7807" w:rsidRPr="00C77AA3">
        <w:rPr>
          <w:rFonts w:ascii="Times New Roman" w:hAnsi="Times New Roman" w:cs="Times New Roman"/>
          <w:sz w:val="24"/>
          <w:szCs w:val="24"/>
        </w:rPr>
        <w:t>, измерена</w:t>
      </w:r>
      <w:r w:rsidR="00B5166A" w:rsidRPr="00C77AA3">
        <w:rPr>
          <w:rFonts w:ascii="Times New Roman" w:hAnsi="Times New Roman" w:cs="Times New Roman"/>
          <w:sz w:val="24"/>
          <w:szCs w:val="24"/>
        </w:rPr>
        <w:t xml:space="preserve"> от зоната, върху която автомобилът спира да зареди с гориво </w:t>
      </w:r>
      <w:r w:rsidR="007E7807" w:rsidRPr="00C77AA3">
        <w:rPr>
          <w:rFonts w:ascii="Times New Roman" w:hAnsi="Times New Roman" w:cs="Times New Roman"/>
          <w:sz w:val="24"/>
          <w:szCs w:val="24"/>
        </w:rPr>
        <w:t xml:space="preserve">до долната повърхност на навеса </w:t>
      </w:r>
      <w:r w:rsidRPr="00C77AA3">
        <w:rPr>
          <w:rFonts w:ascii="Times New Roman" w:hAnsi="Times New Roman" w:cs="Times New Roman"/>
          <w:sz w:val="24"/>
          <w:szCs w:val="24"/>
        </w:rPr>
        <w:t xml:space="preserve">е </w:t>
      </w:r>
      <w:r w:rsidR="00B5166A" w:rsidRPr="00C77AA3">
        <w:rPr>
          <w:rFonts w:ascii="Times New Roman" w:hAnsi="Times New Roman" w:cs="Times New Roman"/>
          <w:sz w:val="24"/>
          <w:szCs w:val="24"/>
        </w:rPr>
        <w:t xml:space="preserve">най-малко 4,25 </w:t>
      </w:r>
      <w:r w:rsidR="00B5166A" w:rsidRPr="00C77AA3">
        <w:rPr>
          <w:rFonts w:ascii="Times New Roman" w:hAnsi="Times New Roman" w:cs="Times New Roman"/>
          <w:sz w:val="24"/>
          <w:szCs w:val="24"/>
          <w:lang w:val="en-US"/>
        </w:rPr>
        <w:t>m</w:t>
      </w:r>
      <w:r w:rsidR="00B5166A" w:rsidRPr="00C77AA3">
        <w:rPr>
          <w:rFonts w:ascii="Times New Roman" w:hAnsi="Times New Roman" w:cs="Times New Roman"/>
          <w:sz w:val="24"/>
          <w:szCs w:val="24"/>
        </w:rPr>
        <w:t xml:space="preserve">. </w:t>
      </w:r>
    </w:p>
    <w:p w:rsidR="00CE0BC8" w:rsidRPr="00C77AA3" w:rsidRDefault="00CE0BC8" w:rsidP="009A6B56">
      <w:pPr>
        <w:spacing w:after="120" w:line="240" w:lineRule="auto"/>
        <w:ind w:firstLine="1440"/>
        <w:jc w:val="both"/>
        <w:rPr>
          <w:rFonts w:ascii="Times New Roman" w:hAnsi="Times New Roman" w:cs="Times New Roman"/>
          <w:sz w:val="24"/>
          <w:szCs w:val="24"/>
        </w:rPr>
      </w:pPr>
      <w:r w:rsidRPr="00C77AA3">
        <w:rPr>
          <w:rFonts w:ascii="Times New Roman" w:hAnsi="Times New Roman" w:cs="Times New Roman"/>
          <w:sz w:val="24"/>
          <w:szCs w:val="24"/>
        </w:rPr>
        <w:t>(</w:t>
      </w:r>
      <w:r w:rsidR="00616D46" w:rsidRPr="00C77AA3">
        <w:rPr>
          <w:rFonts w:ascii="Times New Roman" w:hAnsi="Times New Roman" w:cs="Times New Roman"/>
          <w:sz w:val="24"/>
          <w:szCs w:val="24"/>
        </w:rPr>
        <w:t>9</w:t>
      </w:r>
      <w:r w:rsidRPr="00C77AA3">
        <w:rPr>
          <w:rFonts w:ascii="Times New Roman" w:hAnsi="Times New Roman" w:cs="Times New Roman"/>
          <w:sz w:val="24"/>
          <w:szCs w:val="24"/>
        </w:rPr>
        <w:t>) Дозаторите се предвиждат със сензор за сблъсък и алармен сигнал и за автоматично изключване на оборудването за производство на газ, когато сензорът установи сблъсък.</w:t>
      </w:r>
    </w:p>
    <w:p w:rsidR="00E11D96" w:rsidRPr="00C77AA3" w:rsidRDefault="00B12B08" w:rsidP="009A6B56">
      <w:pPr>
        <w:spacing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6</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38316D" w:rsidRPr="00C77AA3">
        <w:rPr>
          <w:rFonts w:ascii="Times New Roman" w:hAnsi="Times New Roman" w:cs="Times New Roman"/>
          <w:sz w:val="24"/>
          <w:szCs w:val="24"/>
        </w:rPr>
        <w:t xml:space="preserve">Нивата на наляганията на системата за съхранение на сгъстен водород и на дозаторите за зареждане на станция за зареждане с водород – номинално работно налягане, </w:t>
      </w:r>
      <w:r w:rsidR="00212C70" w:rsidRPr="00C77AA3">
        <w:rPr>
          <w:rFonts w:ascii="Times New Roman" w:hAnsi="Times New Roman" w:cs="Times New Roman"/>
          <w:sz w:val="24"/>
          <w:szCs w:val="24"/>
        </w:rPr>
        <w:t>максимално работно наляга</w:t>
      </w:r>
      <w:r w:rsidR="004A70B7" w:rsidRPr="00C77AA3">
        <w:rPr>
          <w:rFonts w:ascii="Times New Roman" w:hAnsi="Times New Roman" w:cs="Times New Roman"/>
          <w:sz w:val="24"/>
          <w:szCs w:val="24"/>
        </w:rPr>
        <w:t>не, максимално допустимо работно</w:t>
      </w:r>
      <w:r w:rsidR="00212C70" w:rsidRPr="00C77AA3">
        <w:rPr>
          <w:rFonts w:ascii="Times New Roman" w:hAnsi="Times New Roman" w:cs="Times New Roman"/>
          <w:sz w:val="24"/>
          <w:szCs w:val="24"/>
        </w:rPr>
        <w:t xml:space="preserve"> налягане </w:t>
      </w:r>
      <w:r w:rsidR="00E50BD9" w:rsidRPr="00C77AA3">
        <w:rPr>
          <w:rFonts w:ascii="Times New Roman" w:hAnsi="Times New Roman" w:cs="Times New Roman"/>
          <w:sz w:val="24"/>
          <w:szCs w:val="24"/>
        </w:rPr>
        <w:t xml:space="preserve">и налягане при изпитване на цялост </w:t>
      </w:r>
      <w:r w:rsidR="0038316D" w:rsidRPr="00C77AA3">
        <w:rPr>
          <w:rFonts w:ascii="Times New Roman" w:hAnsi="Times New Roman" w:cs="Times New Roman"/>
          <w:sz w:val="24"/>
          <w:szCs w:val="24"/>
        </w:rPr>
        <w:t xml:space="preserve">се дефинират </w:t>
      </w:r>
      <w:r w:rsidR="00E11D96" w:rsidRPr="00C77AA3">
        <w:rPr>
          <w:rFonts w:ascii="Times New Roman" w:hAnsi="Times New Roman" w:cs="Times New Roman"/>
          <w:sz w:val="24"/>
          <w:szCs w:val="24"/>
        </w:rPr>
        <w:t xml:space="preserve">в зависимост от </w:t>
      </w:r>
      <w:r w:rsidR="00EA7CDB" w:rsidRPr="00C77AA3">
        <w:rPr>
          <w:rFonts w:ascii="Times New Roman" w:hAnsi="Times New Roman" w:cs="Times New Roman"/>
          <w:sz w:val="24"/>
          <w:szCs w:val="24"/>
        </w:rPr>
        <w:t>съответния клас</w:t>
      </w:r>
      <w:r w:rsidR="00E11D96" w:rsidRPr="00C77AA3">
        <w:rPr>
          <w:rFonts w:ascii="Times New Roman" w:hAnsi="Times New Roman" w:cs="Times New Roman"/>
          <w:sz w:val="24"/>
          <w:szCs w:val="24"/>
        </w:rPr>
        <w:t xml:space="preserve"> на налягането на зареждане </w:t>
      </w:r>
      <w:r w:rsidR="00EA7CDB" w:rsidRPr="00C77AA3">
        <w:rPr>
          <w:rFonts w:ascii="Times New Roman" w:hAnsi="Times New Roman" w:cs="Times New Roman"/>
          <w:sz w:val="24"/>
          <w:szCs w:val="24"/>
        </w:rPr>
        <w:t>съгласно</w:t>
      </w:r>
      <w:r w:rsidR="00E11D96" w:rsidRPr="00C77AA3">
        <w:rPr>
          <w:rFonts w:ascii="Times New Roman" w:hAnsi="Times New Roman" w:cs="Times New Roman"/>
          <w:sz w:val="24"/>
          <w:szCs w:val="24"/>
        </w:rPr>
        <w:t xml:space="preserve"> спецификациите</w:t>
      </w:r>
      <w:r w:rsidR="00EA7CDB" w:rsidRPr="00C77AA3">
        <w:rPr>
          <w:rFonts w:ascii="Times New Roman" w:hAnsi="Times New Roman" w:cs="Times New Roman"/>
          <w:sz w:val="24"/>
          <w:szCs w:val="24"/>
        </w:rPr>
        <w:t>,</w:t>
      </w:r>
      <w:r w:rsidR="00E11D96" w:rsidRPr="00C77AA3">
        <w:rPr>
          <w:rFonts w:ascii="Times New Roman" w:hAnsi="Times New Roman" w:cs="Times New Roman"/>
          <w:sz w:val="24"/>
          <w:szCs w:val="24"/>
        </w:rPr>
        <w:t xml:space="preserve"> посочени в </w:t>
      </w:r>
      <w:r w:rsidR="00A9519E" w:rsidRPr="00C77AA3">
        <w:rPr>
          <w:rFonts w:ascii="Times New Roman" w:hAnsi="Times New Roman" w:cs="Times New Roman"/>
          <w:sz w:val="24"/>
          <w:szCs w:val="24"/>
        </w:rPr>
        <w:t xml:space="preserve">БДС </w:t>
      </w:r>
      <w:r w:rsidR="000D63B6" w:rsidRPr="00C77AA3">
        <w:rPr>
          <w:rFonts w:ascii="Times New Roman" w:hAnsi="Times New Roman" w:cs="Times New Roman"/>
          <w:sz w:val="24"/>
          <w:szCs w:val="24"/>
        </w:rPr>
        <w:t xml:space="preserve">СД </w:t>
      </w:r>
      <w:r w:rsidR="00E11D96" w:rsidRPr="00C77AA3">
        <w:rPr>
          <w:rFonts w:ascii="Times New Roman" w:hAnsi="Times New Roman" w:cs="Times New Roman"/>
          <w:sz w:val="24"/>
          <w:szCs w:val="24"/>
        </w:rPr>
        <w:t>ISO/TS 19880-</w:t>
      </w:r>
      <w:r w:rsidR="005C189C" w:rsidRPr="00C77AA3">
        <w:rPr>
          <w:rFonts w:ascii="Times New Roman" w:hAnsi="Times New Roman" w:cs="Times New Roman"/>
          <w:sz w:val="24"/>
          <w:szCs w:val="24"/>
        </w:rPr>
        <w:t>1</w:t>
      </w:r>
      <w:r w:rsidR="00E11D96" w:rsidRPr="00C77AA3">
        <w:rPr>
          <w:rFonts w:ascii="Times New Roman" w:hAnsi="Times New Roman" w:cs="Times New Roman"/>
          <w:sz w:val="24"/>
          <w:szCs w:val="24"/>
        </w:rPr>
        <w:t xml:space="preserve">  </w:t>
      </w:r>
      <w:r w:rsidR="000D63B6" w:rsidRPr="00C77AA3">
        <w:rPr>
          <w:rFonts w:ascii="Times New Roman" w:hAnsi="Times New Roman" w:cs="Times New Roman"/>
          <w:sz w:val="24"/>
          <w:szCs w:val="24"/>
        </w:rPr>
        <w:t>„Водород в газообразно състояние. Станции за зареждане с гориво. Част 1: Общи изисквания“.</w:t>
      </w:r>
    </w:p>
    <w:p w:rsidR="00E11D96" w:rsidRPr="00C77AA3" w:rsidRDefault="00922E90" w:rsidP="009A6B56">
      <w:pPr>
        <w:spacing w:before="120" w:after="120" w:line="240" w:lineRule="auto"/>
        <w:ind w:firstLine="720"/>
        <w:jc w:val="both"/>
        <w:rPr>
          <w:rFonts w:ascii="Times New Roman" w:hAnsi="Times New Roman" w:cs="Times New Roman"/>
          <w:sz w:val="24"/>
          <w:szCs w:val="24"/>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7</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4A02BF" w:rsidRPr="00C77AA3">
        <w:rPr>
          <w:rFonts w:ascii="Times New Roman" w:hAnsi="Times New Roman" w:cs="Times New Roman"/>
          <w:sz w:val="24"/>
          <w:szCs w:val="24"/>
        </w:rPr>
        <w:t>Маркучът на дозатора отговар</w:t>
      </w:r>
      <w:r w:rsidR="00E11D96" w:rsidRPr="00C77AA3">
        <w:rPr>
          <w:rFonts w:ascii="Times New Roman" w:hAnsi="Times New Roman" w:cs="Times New Roman"/>
          <w:sz w:val="24"/>
          <w:szCs w:val="24"/>
        </w:rPr>
        <w:t xml:space="preserve">я на </w:t>
      </w:r>
      <w:r w:rsidR="00A9519E" w:rsidRPr="00C77AA3">
        <w:rPr>
          <w:rFonts w:ascii="Times New Roman" w:hAnsi="Times New Roman" w:cs="Times New Roman"/>
          <w:sz w:val="24"/>
          <w:szCs w:val="24"/>
        </w:rPr>
        <w:t>БДС ISO 16964 „</w:t>
      </w:r>
      <w:r w:rsidR="009A6D24" w:rsidRPr="00C77AA3">
        <w:rPr>
          <w:rFonts w:ascii="Times New Roman" w:hAnsi="Times New Roman" w:cs="Times New Roman"/>
          <w:sz w:val="24"/>
          <w:szCs w:val="24"/>
        </w:rPr>
        <w:t>Б</w:t>
      </w:r>
      <w:r w:rsidR="00A9519E" w:rsidRPr="00C77AA3">
        <w:rPr>
          <w:rFonts w:ascii="Times New Roman" w:hAnsi="Times New Roman" w:cs="Times New Roman"/>
          <w:sz w:val="24"/>
          <w:szCs w:val="24"/>
        </w:rPr>
        <w:t>утилки за газ. Гъвкави окомплектовани маркучи. Технически изисквания и изпитване (ISO 16964)</w:t>
      </w:r>
      <w:r w:rsidRPr="00C77AA3">
        <w:rPr>
          <w:rFonts w:ascii="Times New Roman" w:hAnsi="Times New Roman" w:cs="Times New Roman"/>
          <w:sz w:val="24"/>
          <w:szCs w:val="24"/>
        </w:rPr>
        <w:t>, а к</w:t>
      </w:r>
      <w:r w:rsidR="00E11D96" w:rsidRPr="00C77AA3">
        <w:rPr>
          <w:rFonts w:ascii="Times New Roman" w:hAnsi="Times New Roman" w:cs="Times New Roman"/>
          <w:sz w:val="24"/>
          <w:szCs w:val="24"/>
        </w:rPr>
        <w:t>онекторит</w:t>
      </w:r>
      <w:r w:rsidR="004A02BF" w:rsidRPr="00C77AA3">
        <w:rPr>
          <w:rFonts w:ascii="Times New Roman" w:hAnsi="Times New Roman" w:cs="Times New Roman"/>
          <w:sz w:val="24"/>
          <w:szCs w:val="24"/>
        </w:rPr>
        <w:t>е за зареждане с водород отговар</w:t>
      </w:r>
      <w:r w:rsidR="00E11D96" w:rsidRPr="00C77AA3">
        <w:rPr>
          <w:rFonts w:ascii="Times New Roman" w:hAnsi="Times New Roman" w:cs="Times New Roman"/>
          <w:sz w:val="24"/>
          <w:szCs w:val="24"/>
        </w:rPr>
        <w:t xml:space="preserve">ят на </w:t>
      </w:r>
      <w:r w:rsidRPr="00C77AA3">
        <w:rPr>
          <w:rFonts w:ascii="Times New Roman" w:hAnsi="Times New Roman" w:cs="Times New Roman"/>
          <w:sz w:val="24"/>
          <w:szCs w:val="24"/>
        </w:rPr>
        <w:t xml:space="preserve">изискванията на </w:t>
      </w:r>
      <w:r w:rsidR="00A9519E" w:rsidRPr="00C77AA3">
        <w:rPr>
          <w:rFonts w:ascii="Times New Roman" w:hAnsi="Times New Roman" w:cs="Times New Roman"/>
          <w:sz w:val="24"/>
          <w:szCs w:val="24"/>
        </w:rPr>
        <w:t>БДС EN ISO 17268</w:t>
      </w:r>
      <w:r w:rsidR="00E11D96" w:rsidRPr="00C77AA3">
        <w:rPr>
          <w:rFonts w:ascii="Times New Roman" w:hAnsi="Times New Roman" w:cs="Times New Roman"/>
          <w:sz w:val="24"/>
          <w:szCs w:val="24"/>
        </w:rPr>
        <w:t xml:space="preserve"> „Устройства за свързване при зареждане на пътни превозни средства с водород в газообразно състояние“</w:t>
      </w:r>
      <w:r w:rsidRPr="00C77AA3">
        <w:rPr>
          <w:rFonts w:ascii="Times New Roman" w:hAnsi="Times New Roman" w:cs="Times New Roman"/>
          <w:sz w:val="24"/>
          <w:szCs w:val="24"/>
        </w:rPr>
        <w:t>.</w:t>
      </w:r>
    </w:p>
    <w:p w:rsidR="001F5087" w:rsidRPr="00C77AA3" w:rsidRDefault="0065011C" w:rsidP="009A6B56">
      <w:pPr>
        <w:spacing w:after="120" w:line="240" w:lineRule="auto"/>
        <w:ind w:firstLine="709"/>
        <w:jc w:val="both"/>
        <w:rPr>
          <w:rFonts w:ascii="Times New Roman" w:eastAsia="Times New Roman" w:hAnsi="Times New Roman" w:cs="Times New Roman"/>
          <w:sz w:val="24"/>
          <w:szCs w:val="24"/>
          <w:highlight w:val="white"/>
          <w:shd w:val="clear" w:color="auto" w:fill="FEFEFE"/>
        </w:rPr>
      </w:pP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8</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7211DE" w:rsidRPr="00C77AA3">
        <w:rPr>
          <w:rFonts w:ascii="Times New Roman" w:hAnsi="Times New Roman" w:cs="Times New Roman"/>
          <w:sz w:val="24"/>
          <w:szCs w:val="24"/>
        </w:rPr>
        <w:t>Конструкцията, безопасността и експлоатационните характеристики на устройствата за свързване за презареждане на автомобили, работещи с водород в газообразно състояние се проектират съгласно изискванията на</w:t>
      </w:r>
      <w:r w:rsidR="007211DE" w:rsidRPr="00C77AA3">
        <w:rPr>
          <w:rFonts w:ascii="Times New Roman" w:hAnsi="Times New Roman" w:cs="Times New Roman"/>
          <w:b/>
          <w:bCs/>
          <w:sz w:val="24"/>
          <w:szCs w:val="24"/>
        </w:rPr>
        <w:t xml:space="preserve"> </w:t>
      </w:r>
      <w:r w:rsidR="000A6533" w:rsidRPr="00C77AA3">
        <w:rPr>
          <w:rFonts w:ascii="Times New Roman" w:hAnsi="Times New Roman" w:cs="Times New Roman"/>
          <w:bCs/>
          <w:sz w:val="24"/>
          <w:szCs w:val="24"/>
        </w:rPr>
        <w:t>БДС EN ISO 17268</w:t>
      </w:r>
      <w:r w:rsidR="006B2B20" w:rsidRPr="00C77AA3">
        <w:rPr>
          <w:rFonts w:ascii="Times New Roman" w:hAnsi="Times New Roman" w:cs="Times New Roman"/>
          <w:bCs/>
          <w:sz w:val="24"/>
          <w:szCs w:val="24"/>
        </w:rPr>
        <w:t xml:space="preserve"> „Устройства за свързване при зареждане на пътни превозни средства с водород в газоо</w:t>
      </w:r>
      <w:r w:rsidR="000A6533" w:rsidRPr="00C77AA3">
        <w:rPr>
          <w:rFonts w:ascii="Times New Roman" w:hAnsi="Times New Roman" w:cs="Times New Roman"/>
          <w:bCs/>
          <w:sz w:val="24"/>
          <w:szCs w:val="24"/>
        </w:rPr>
        <w:t>бразно състояние (ISO 17268</w:t>
      </w:r>
      <w:r w:rsidR="006B2B20" w:rsidRPr="00C77AA3">
        <w:rPr>
          <w:rFonts w:ascii="Times New Roman" w:hAnsi="Times New Roman" w:cs="Times New Roman"/>
          <w:bCs/>
          <w:sz w:val="24"/>
          <w:szCs w:val="24"/>
        </w:rPr>
        <w:t>)“</w:t>
      </w:r>
      <w:r w:rsidR="004A70B7" w:rsidRPr="00C77AA3">
        <w:rPr>
          <w:rFonts w:ascii="Times New Roman" w:hAnsi="Times New Roman" w:cs="Times New Roman"/>
          <w:bCs/>
          <w:sz w:val="24"/>
          <w:szCs w:val="24"/>
        </w:rPr>
        <w:t>.</w:t>
      </w:r>
    </w:p>
    <w:p w:rsidR="00720CCA" w:rsidRPr="00C77AA3" w:rsidRDefault="003C3C4F" w:rsidP="009A6B56">
      <w:pPr>
        <w:spacing w:before="240" w:after="120" w:line="240" w:lineRule="auto"/>
        <w:jc w:val="center"/>
        <w:rPr>
          <w:rFonts w:ascii="Times New Roman" w:eastAsia="Times New Roman" w:hAnsi="Times New Roman" w:cs="Times New Roman"/>
          <w:b/>
          <w:sz w:val="24"/>
          <w:szCs w:val="24"/>
          <w:highlight w:val="white"/>
          <w:shd w:val="clear" w:color="auto" w:fill="FEFEFE"/>
        </w:rPr>
      </w:pPr>
      <w:r w:rsidRPr="00C77AA3">
        <w:rPr>
          <w:rFonts w:ascii="Times New Roman" w:eastAsia="Times New Roman" w:hAnsi="Times New Roman" w:cs="Times New Roman"/>
          <w:b/>
          <w:sz w:val="24"/>
          <w:szCs w:val="24"/>
          <w:highlight w:val="white"/>
          <w:shd w:val="clear" w:color="auto" w:fill="FEFEFE"/>
        </w:rPr>
        <w:t xml:space="preserve">Раздел </w:t>
      </w:r>
      <w:r w:rsidRPr="00C77AA3">
        <w:rPr>
          <w:rFonts w:ascii="Times New Roman" w:eastAsia="Times New Roman" w:hAnsi="Times New Roman" w:cs="Times New Roman"/>
          <w:b/>
          <w:sz w:val="24"/>
          <w:szCs w:val="24"/>
          <w:highlight w:val="white"/>
          <w:shd w:val="clear" w:color="auto" w:fill="FEFEFE"/>
          <w:lang w:val="en-US"/>
        </w:rPr>
        <w:t>III</w:t>
      </w:r>
    </w:p>
    <w:p w:rsidR="003C3C4F" w:rsidRPr="00C77AA3" w:rsidRDefault="001249F9" w:rsidP="009A6B56">
      <w:pPr>
        <w:spacing w:before="240" w:after="120" w:line="240" w:lineRule="auto"/>
        <w:jc w:val="center"/>
        <w:rPr>
          <w:rFonts w:ascii="Times New Roman" w:eastAsia="Times New Roman" w:hAnsi="Times New Roman" w:cs="Times New Roman"/>
          <w:b/>
          <w:sz w:val="24"/>
          <w:szCs w:val="24"/>
          <w:highlight w:val="white"/>
          <w:shd w:val="clear" w:color="auto" w:fill="FEFEFE"/>
        </w:rPr>
      </w:pPr>
      <w:r w:rsidRPr="00C77AA3">
        <w:rPr>
          <w:rFonts w:ascii="Times New Roman" w:eastAsia="Times New Roman" w:hAnsi="Times New Roman" w:cs="Times New Roman"/>
          <w:b/>
          <w:sz w:val="24"/>
          <w:szCs w:val="24"/>
          <w:highlight w:val="white"/>
          <w:shd w:val="clear" w:color="auto" w:fill="FEFEFE"/>
        </w:rPr>
        <w:t xml:space="preserve">Устройствени параметри и </w:t>
      </w:r>
      <w:r w:rsidR="003823CB" w:rsidRPr="00C77AA3">
        <w:rPr>
          <w:rFonts w:ascii="Times New Roman" w:eastAsia="Times New Roman" w:hAnsi="Times New Roman" w:cs="Times New Roman"/>
          <w:b/>
          <w:sz w:val="24"/>
          <w:szCs w:val="24"/>
          <w:highlight w:val="white"/>
          <w:shd w:val="clear" w:color="auto" w:fill="FEFEFE"/>
        </w:rPr>
        <w:t>минимални</w:t>
      </w:r>
      <w:r w:rsidRPr="00C77AA3">
        <w:rPr>
          <w:rFonts w:ascii="Times New Roman" w:eastAsia="Times New Roman" w:hAnsi="Times New Roman" w:cs="Times New Roman"/>
          <w:b/>
          <w:sz w:val="24"/>
          <w:szCs w:val="24"/>
          <w:highlight w:val="white"/>
          <w:shd w:val="clear" w:color="auto" w:fill="FEFEFE"/>
        </w:rPr>
        <w:t xml:space="preserve"> разстояния при проектиране на зарядни станции</w:t>
      </w:r>
      <w:r w:rsidR="001D11FD" w:rsidRPr="00C77AA3">
        <w:rPr>
          <w:rFonts w:ascii="Times New Roman" w:eastAsia="Times New Roman" w:hAnsi="Times New Roman" w:cs="Times New Roman"/>
          <w:b/>
          <w:sz w:val="24"/>
          <w:szCs w:val="24"/>
          <w:highlight w:val="white"/>
          <w:shd w:val="clear" w:color="auto" w:fill="FEFEFE"/>
        </w:rPr>
        <w:t xml:space="preserve"> за зареждане на автомобили с водород</w:t>
      </w:r>
    </w:p>
    <w:p w:rsidR="002512CD" w:rsidRPr="00C77AA3" w:rsidRDefault="001249F9"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2</w:t>
      </w:r>
      <w:r w:rsidR="00E40929" w:rsidRPr="00C77AA3">
        <w:rPr>
          <w:rFonts w:ascii="Times New Roman" w:hAnsi="Times New Roman" w:cs="Times New Roman"/>
          <w:b/>
          <w:sz w:val="24"/>
          <w:szCs w:val="24"/>
        </w:rPr>
        <w:t>9</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3A224B" w:rsidRPr="00C77AA3">
        <w:rPr>
          <w:rFonts w:ascii="Times New Roman" w:hAnsi="Times New Roman" w:cs="Times New Roman"/>
          <w:sz w:val="24"/>
          <w:szCs w:val="24"/>
        </w:rPr>
        <w:t xml:space="preserve">Водородните станции се изграждат в урбанизирани територии, както и извън тях, съгласно предвижданията на влязъл в сила </w:t>
      </w:r>
      <w:r w:rsidR="00D401C9" w:rsidRPr="00C77AA3">
        <w:rPr>
          <w:rFonts w:ascii="Times New Roman" w:hAnsi="Times New Roman" w:cs="Times New Roman"/>
          <w:sz w:val="24"/>
          <w:szCs w:val="24"/>
        </w:rPr>
        <w:t>п</w:t>
      </w:r>
      <w:r w:rsidR="003A224B" w:rsidRPr="00C77AA3">
        <w:rPr>
          <w:rFonts w:ascii="Times New Roman" w:hAnsi="Times New Roman" w:cs="Times New Roman"/>
          <w:sz w:val="24"/>
          <w:szCs w:val="24"/>
        </w:rPr>
        <w:t>одробен устройствен план.</w:t>
      </w:r>
    </w:p>
    <w:p w:rsidR="00581512" w:rsidRPr="00C77AA3" w:rsidRDefault="002512CD"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00320B34" w:rsidRPr="00C77AA3">
        <w:rPr>
          <w:rFonts w:ascii="Times New Roman" w:hAnsi="Times New Roman" w:cs="Times New Roman"/>
          <w:b/>
          <w:sz w:val="24"/>
          <w:szCs w:val="24"/>
        </w:rPr>
        <w:t xml:space="preserve">Чл. </w:t>
      </w:r>
      <w:r w:rsidR="00E40929" w:rsidRPr="00C77AA3">
        <w:rPr>
          <w:rFonts w:ascii="Times New Roman" w:hAnsi="Times New Roman" w:cs="Times New Roman"/>
          <w:b/>
          <w:sz w:val="24"/>
          <w:szCs w:val="24"/>
        </w:rPr>
        <w:t>30</w:t>
      </w:r>
      <w:r w:rsidR="00320B34" w:rsidRPr="00C77AA3">
        <w:rPr>
          <w:rFonts w:ascii="Times New Roman" w:hAnsi="Times New Roman" w:cs="Times New Roman"/>
          <w:b/>
          <w:sz w:val="24"/>
          <w:szCs w:val="24"/>
        </w:rPr>
        <w:t>.</w:t>
      </w:r>
      <w:r w:rsidR="00320B34" w:rsidRPr="00C77AA3">
        <w:rPr>
          <w:rFonts w:ascii="Times New Roman" w:hAnsi="Times New Roman" w:cs="Times New Roman"/>
          <w:sz w:val="24"/>
          <w:szCs w:val="24"/>
        </w:rPr>
        <w:t xml:space="preserve"> </w:t>
      </w:r>
      <w:r w:rsidR="00B60B92" w:rsidRPr="00C77AA3">
        <w:rPr>
          <w:rFonts w:ascii="Times New Roman" w:hAnsi="Times New Roman" w:cs="Times New Roman"/>
          <w:sz w:val="24"/>
          <w:szCs w:val="24"/>
        </w:rPr>
        <w:t xml:space="preserve">(1) </w:t>
      </w:r>
      <w:r w:rsidR="00001640" w:rsidRPr="00C77AA3">
        <w:rPr>
          <w:rFonts w:ascii="Times New Roman" w:hAnsi="Times New Roman" w:cs="Times New Roman"/>
          <w:sz w:val="24"/>
          <w:szCs w:val="24"/>
        </w:rPr>
        <w:t xml:space="preserve">Минималният геометричен обем </w:t>
      </w:r>
      <w:r w:rsidR="003420B6" w:rsidRPr="00C77AA3">
        <w:rPr>
          <w:rFonts w:ascii="Times New Roman" w:hAnsi="Times New Roman" w:cs="Times New Roman"/>
          <w:sz w:val="24"/>
          <w:szCs w:val="24"/>
        </w:rPr>
        <w:t xml:space="preserve">на стационарен </w:t>
      </w:r>
      <w:r w:rsidR="00060BF8" w:rsidRPr="00C77AA3">
        <w:rPr>
          <w:rFonts w:ascii="Times New Roman" w:hAnsi="Times New Roman" w:cs="Times New Roman"/>
          <w:sz w:val="24"/>
          <w:szCs w:val="24"/>
        </w:rPr>
        <w:t xml:space="preserve">метален </w:t>
      </w:r>
      <w:r w:rsidR="003420B6" w:rsidRPr="00C77AA3">
        <w:rPr>
          <w:rFonts w:ascii="Times New Roman" w:hAnsi="Times New Roman" w:cs="Times New Roman"/>
          <w:sz w:val="24"/>
          <w:szCs w:val="24"/>
        </w:rPr>
        <w:t xml:space="preserve">съд </w:t>
      </w:r>
      <w:r w:rsidR="00001640" w:rsidRPr="00C77AA3">
        <w:rPr>
          <w:rFonts w:ascii="Times New Roman" w:hAnsi="Times New Roman" w:cs="Times New Roman"/>
          <w:sz w:val="24"/>
          <w:szCs w:val="24"/>
        </w:rPr>
        <w:t xml:space="preserve">за съхранение на </w:t>
      </w:r>
      <w:r w:rsidR="003420B6" w:rsidRPr="00C77AA3">
        <w:rPr>
          <w:rFonts w:ascii="Times New Roman" w:hAnsi="Times New Roman" w:cs="Times New Roman"/>
          <w:sz w:val="24"/>
          <w:szCs w:val="24"/>
        </w:rPr>
        <w:t>водород в газообразно състояние под ниско налягане до 2</w:t>
      </w:r>
      <w:r w:rsidR="00D5792D" w:rsidRPr="00C77AA3">
        <w:rPr>
          <w:rFonts w:ascii="Times New Roman" w:hAnsi="Times New Roman" w:cs="Times New Roman"/>
          <w:sz w:val="24"/>
          <w:szCs w:val="24"/>
        </w:rPr>
        <w:t>5</w:t>
      </w:r>
      <w:r w:rsidR="003420B6" w:rsidRPr="00C77AA3">
        <w:rPr>
          <w:rFonts w:ascii="Times New Roman" w:hAnsi="Times New Roman" w:cs="Times New Roman"/>
          <w:sz w:val="24"/>
          <w:szCs w:val="24"/>
        </w:rPr>
        <w:t xml:space="preserve"> MPa </w:t>
      </w:r>
      <w:r w:rsidR="00001640" w:rsidRPr="00C77AA3">
        <w:rPr>
          <w:rFonts w:ascii="Times New Roman" w:hAnsi="Times New Roman" w:cs="Times New Roman"/>
          <w:sz w:val="24"/>
          <w:szCs w:val="24"/>
        </w:rPr>
        <w:t xml:space="preserve">или общият геометричен обем на </w:t>
      </w:r>
      <w:r w:rsidR="003420B6" w:rsidRPr="00C77AA3">
        <w:rPr>
          <w:rFonts w:ascii="Times New Roman" w:hAnsi="Times New Roman" w:cs="Times New Roman"/>
          <w:sz w:val="24"/>
          <w:szCs w:val="24"/>
        </w:rPr>
        <w:t>батерийно ремарке</w:t>
      </w:r>
      <w:r w:rsidR="00001640" w:rsidRPr="00C77AA3">
        <w:rPr>
          <w:rFonts w:ascii="Times New Roman" w:hAnsi="Times New Roman" w:cs="Times New Roman"/>
          <w:sz w:val="24"/>
          <w:szCs w:val="24"/>
        </w:rPr>
        <w:t xml:space="preserve"> за съхранение на водород</w:t>
      </w:r>
      <w:r w:rsidR="00D030BC" w:rsidRPr="00C77AA3">
        <w:rPr>
          <w:rFonts w:ascii="Times New Roman" w:hAnsi="Times New Roman" w:cs="Times New Roman"/>
          <w:sz w:val="24"/>
          <w:szCs w:val="24"/>
        </w:rPr>
        <w:t xml:space="preserve"> под ниско налягане </w:t>
      </w:r>
      <w:r w:rsidR="003420B6" w:rsidRPr="00C77AA3">
        <w:rPr>
          <w:rFonts w:ascii="Times New Roman" w:hAnsi="Times New Roman" w:cs="Times New Roman"/>
          <w:sz w:val="24"/>
          <w:szCs w:val="24"/>
        </w:rPr>
        <w:t>от 16,55 до 21,37 MPa</w:t>
      </w:r>
      <w:r w:rsidR="007B2C18" w:rsidRPr="00C77AA3">
        <w:rPr>
          <w:rFonts w:ascii="Times New Roman" w:hAnsi="Times New Roman" w:cs="Times New Roman"/>
          <w:sz w:val="24"/>
          <w:szCs w:val="24"/>
        </w:rPr>
        <w:t>,</w:t>
      </w:r>
      <w:r w:rsidR="00D030BC" w:rsidRPr="00C77AA3">
        <w:rPr>
          <w:rFonts w:ascii="Times New Roman" w:hAnsi="Times New Roman" w:cs="Times New Roman"/>
          <w:sz w:val="24"/>
          <w:szCs w:val="24"/>
        </w:rPr>
        <w:t xml:space="preserve"> на територията на интегрирана или неинтегрирана </w:t>
      </w:r>
      <w:r w:rsidR="00762037" w:rsidRPr="00C77AA3">
        <w:rPr>
          <w:rFonts w:ascii="Times New Roman" w:hAnsi="Times New Roman" w:cs="Times New Roman"/>
          <w:sz w:val="24"/>
          <w:szCs w:val="24"/>
        </w:rPr>
        <w:t xml:space="preserve">водородна зарядна </w:t>
      </w:r>
      <w:r w:rsidR="00D030BC" w:rsidRPr="00C77AA3">
        <w:rPr>
          <w:rFonts w:ascii="Times New Roman" w:hAnsi="Times New Roman" w:cs="Times New Roman"/>
          <w:sz w:val="24"/>
          <w:szCs w:val="24"/>
        </w:rPr>
        <w:t>станция</w:t>
      </w:r>
      <w:r w:rsidR="009F1952" w:rsidRPr="00C77AA3">
        <w:rPr>
          <w:rFonts w:ascii="Times New Roman" w:hAnsi="Times New Roman" w:cs="Times New Roman"/>
          <w:sz w:val="24"/>
          <w:szCs w:val="24"/>
        </w:rPr>
        <w:t>,</w:t>
      </w:r>
      <w:r w:rsidR="00D030BC" w:rsidRPr="00C77AA3">
        <w:rPr>
          <w:rFonts w:ascii="Times New Roman" w:hAnsi="Times New Roman" w:cs="Times New Roman"/>
          <w:sz w:val="24"/>
          <w:szCs w:val="24"/>
        </w:rPr>
        <w:t xml:space="preserve"> </w:t>
      </w:r>
      <w:r w:rsidR="009F1952" w:rsidRPr="00C77AA3">
        <w:rPr>
          <w:rFonts w:ascii="Times New Roman" w:hAnsi="Times New Roman" w:cs="Times New Roman"/>
          <w:sz w:val="24"/>
          <w:szCs w:val="24"/>
        </w:rPr>
        <w:t xml:space="preserve">при еднодневно зареждане на станцията, </w:t>
      </w:r>
      <w:r w:rsidR="00D030BC" w:rsidRPr="00C77AA3">
        <w:rPr>
          <w:rFonts w:ascii="Times New Roman" w:hAnsi="Times New Roman" w:cs="Times New Roman"/>
          <w:sz w:val="24"/>
          <w:szCs w:val="24"/>
        </w:rPr>
        <w:t>е 4</w:t>
      </w:r>
      <w:r w:rsidR="00A92BD4" w:rsidRPr="00C77AA3">
        <w:rPr>
          <w:rFonts w:ascii="Times New Roman" w:hAnsi="Times New Roman" w:cs="Times New Roman"/>
          <w:sz w:val="24"/>
          <w:szCs w:val="24"/>
        </w:rPr>
        <w:t>50</w:t>
      </w:r>
      <w:r w:rsidR="00D030BC"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L</w:t>
      </w:r>
      <w:r w:rsidR="007954DC" w:rsidRPr="00C77AA3">
        <w:rPr>
          <w:rFonts w:ascii="Times New Roman" w:hAnsi="Times New Roman" w:cs="Times New Roman"/>
          <w:sz w:val="24"/>
          <w:szCs w:val="24"/>
        </w:rPr>
        <w:t xml:space="preserve"> (0,4</w:t>
      </w:r>
      <w:r w:rsidR="00A92BD4" w:rsidRPr="00C77AA3">
        <w:rPr>
          <w:rFonts w:ascii="Times New Roman" w:hAnsi="Times New Roman" w:cs="Times New Roman"/>
          <w:sz w:val="24"/>
          <w:szCs w:val="24"/>
        </w:rPr>
        <w:t>50</w:t>
      </w:r>
      <w:r w:rsidR="007954DC" w:rsidRPr="00C77AA3">
        <w:rPr>
          <w:rFonts w:ascii="Times New Roman" w:hAnsi="Times New Roman" w:cs="Times New Roman"/>
          <w:sz w:val="24"/>
          <w:szCs w:val="24"/>
        </w:rPr>
        <w:t xml:space="preserve"> </w:t>
      </w:r>
      <w:r w:rsidR="007954DC" w:rsidRPr="00C77AA3">
        <w:rPr>
          <w:rFonts w:ascii="Times New Roman" w:hAnsi="Times New Roman" w:cs="Times New Roman"/>
          <w:sz w:val="24"/>
          <w:szCs w:val="24"/>
          <w:lang w:val="en-US"/>
        </w:rPr>
        <w:t>m</w:t>
      </w:r>
      <w:r w:rsidR="007954DC" w:rsidRPr="00C77AA3">
        <w:rPr>
          <w:rFonts w:ascii="Times New Roman" w:hAnsi="Times New Roman" w:cs="Times New Roman"/>
          <w:sz w:val="24"/>
          <w:szCs w:val="24"/>
          <w:vertAlign w:val="superscript"/>
          <w:lang w:val="en-US"/>
        </w:rPr>
        <w:t>3</w:t>
      </w:r>
      <w:r w:rsidR="007954DC" w:rsidRPr="00C77AA3">
        <w:rPr>
          <w:rFonts w:ascii="Times New Roman" w:hAnsi="Times New Roman" w:cs="Times New Roman"/>
          <w:sz w:val="24"/>
          <w:szCs w:val="24"/>
        </w:rPr>
        <w:t>)</w:t>
      </w:r>
      <w:r w:rsidR="00762037" w:rsidRPr="00C77AA3">
        <w:rPr>
          <w:rFonts w:ascii="Times New Roman" w:hAnsi="Times New Roman" w:cs="Times New Roman"/>
          <w:sz w:val="24"/>
          <w:szCs w:val="24"/>
        </w:rPr>
        <w:t xml:space="preserve"> за автомобили и </w:t>
      </w:r>
      <w:r w:rsidR="00A92BD4" w:rsidRPr="00C77AA3">
        <w:rPr>
          <w:rFonts w:ascii="Times New Roman" w:hAnsi="Times New Roman" w:cs="Times New Roman"/>
          <w:sz w:val="24"/>
          <w:szCs w:val="24"/>
        </w:rPr>
        <w:t xml:space="preserve">10 700 </w:t>
      </w:r>
      <w:r w:rsidR="00A92BD4" w:rsidRPr="00C77AA3">
        <w:rPr>
          <w:rFonts w:ascii="Times New Roman" w:hAnsi="Times New Roman" w:cs="Times New Roman"/>
          <w:sz w:val="24"/>
          <w:szCs w:val="24"/>
          <w:lang w:val="en-US"/>
        </w:rPr>
        <w:t>L (10,7 m</w:t>
      </w:r>
      <w:r w:rsidR="00A92BD4" w:rsidRPr="00C77AA3">
        <w:rPr>
          <w:rFonts w:ascii="Times New Roman" w:hAnsi="Times New Roman" w:cs="Times New Roman"/>
          <w:sz w:val="24"/>
          <w:szCs w:val="24"/>
          <w:vertAlign w:val="superscript"/>
          <w:lang w:val="en-US"/>
        </w:rPr>
        <w:t>3</w:t>
      </w:r>
      <w:r w:rsidR="00A92BD4" w:rsidRPr="00C77AA3">
        <w:rPr>
          <w:rFonts w:ascii="Times New Roman" w:hAnsi="Times New Roman" w:cs="Times New Roman"/>
          <w:sz w:val="24"/>
          <w:szCs w:val="24"/>
          <w:lang w:val="en-US"/>
        </w:rPr>
        <w:t xml:space="preserve">) </w:t>
      </w:r>
      <w:r w:rsidR="00E62320" w:rsidRPr="00C77AA3">
        <w:rPr>
          <w:rFonts w:ascii="Times New Roman" w:hAnsi="Times New Roman" w:cs="Times New Roman"/>
          <w:sz w:val="24"/>
          <w:szCs w:val="24"/>
        </w:rPr>
        <w:t>за автобуси</w:t>
      </w:r>
      <w:r w:rsidR="00CB50E0" w:rsidRPr="00C77AA3">
        <w:rPr>
          <w:rFonts w:ascii="Times New Roman" w:hAnsi="Times New Roman" w:cs="Times New Roman"/>
          <w:sz w:val="24"/>
          <w:szCs w:val="24"/>
        </w:rPr>
        <w:t xml:space="preserve"> и товарни автомобили</w:t>
      </w:r>
      <w:r w:rsidR="00E62320" w:rsidRPr="00C77AA3">
        <w:rPr>
          <w:rFonts w:ascii="Times New Roman" w:hAnsi="Times New Roman" w:cs="Times New Roman"/>
          <w:sz w:val="24"/>
          <w:szCs w:val="24"/>
        </w:rPr>
        <w:t xml:space="preserve">. </w:t>
      </w:r>
    </w:p>
    <w:p w:rsidR="007320BE" w:rsidRPr="00C77AA3" w:rsidRDefault="00581512"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 xml:space="preserve">(2) </w:t>
      </w:r>
      <w:r w:rsidR="00122878" w:rsidRPr="00C77AA3">
        <w:rPr>
          <w:rFonts w:ascii="Times New Roman" w:hAnsi="Times New Roman" w:cs="Times New Roman"/>
          <w:sz w:val="24"/>
          <w:szCs w:val="24"/>
        </w:rPr>
        <w:t xml:space="preserve">Когато със заданието за проектиране се предвижда </w:t>
      </w:r>
      <w:r w:rsidR="003B749B" w:rsidRPr="00C77AA3">
        <w:rPr>
          <w:rFonts w:ascii="Times New Roman" w:hAnsi="Times New Roman" w:cs="Times New Roman"/>
          <w:sz w:val="24"/>
          <w:szCs w:val="24"/>
        </w:rPr>
        <w:t>различен от ежедневен</w:t>
      </w:r>
      <w:r w:rsidR="00122878" w:rsidRPr="00C77AA3">
        <w:rPr>
          <w:rFonts w:ascii="Times New Roman" w:hAnsi="Times New Roman" w:cs="Times New Roman"/>
          <w:sz w:val="24"/>
          <w:szCs w:val="24"/>
        </w:rPr>
        <w:t xml:space="preserve"> режим на зареждане на зарядната станция</w:t>
      </w:r>
      <w:r w:rsidR="003B749B" w:rsidRPr="00C77AA3">
        <w:rPr>
          <w:rFonts w:ascii="Times New Roman" w:hAnsi="Times New Roman" w:cs="Times New Roman"/>
          <w:sz w:val="24"/>
          <w:szCs w:val="24"/>
        </w:rPr>
        <w:t>,</w:t>
      </w:r>
      <w:r w:rsidR="00122878" w:rsidRPr="00C77AA3">
        <w:rPr>
          <w:rFonts w:ascii="Times New Roman" w:hAnsi="Times New Roman" w:cs="Times New Roman"/>
          <w:sz w:val="24"/>
          <w:szCs w:val="24"/>
        </w:rPr>
        <w:t xml:space="preserve"> м</w:t>
      </w:r>
      <w:r w:rsidR="00CB50E0" w:rsidRPr="00C77AA3">
        <w:rPr>
          <w:rFonts w:ascii="Times New Roman" w:hAnsi="Times New Roman" w:cs="Times New Roman"/>
          <w:sz w:val="24"/>
          <w:szCs w:val="24"/>
        </w:rPr>
        <w:t xml:space="preserve">инималните обеми </w:t>
      </w:r>
      <w:r w:rsidRPr="00C77AA3">
        <w:rPr>
          <w:rFonts w:ascii="Times New Roman" w:hAnsi="Times New Roman" w:cs="Times New Roman"/>
          <w:sz w:val="24"/>
          <w:szCs w:val="24"/>
        </w:rPr>
        <w:t xml:space="preserve">по ал. 1 </w:t>
      </w:r>
      <w:r w:rsidR="009D62F1" w:rsidRPr="00C77AA3">
        <w:rPr>
          <w:rFonts w:ascii="Times New Roman" w:hAnsi="Times New Roman" w:cs="Times New Roman"/>
          <w:sz w:val="24"/>
          <w:szCs w:val="24"/>
        </w:rPr>
        <w:t>се увеличават пропорционално в съответствие с избрания режим на зареждане на станцията, а минималните разстояния по чл. 31, ал. 1 се увеличават в съответствие с изчислените за конкретния проект геометрични обеми за съхранение на водород под ниско налягане. Изчисленията се базират на технически спецификации на производители, чиито изисквания се посочват подробно в проекта и се обосновава изборът на конкретната технология.</w:t>
      </w:r>
      <w:r w:rsidR="00E225E7" w:rsidRPr="00C77AA3">
        <w:rPr>
          <w:rFonts w:ascii="Times New Roman" w:hAnsi="Times New Roman" w:cs="Times New Roman"/>
          <w:sz w:val="24"/>
          <w:szCs w:val="24"/>
        </w:rPr>
        <w:t xml:space="preserve"> </w:t>
      </w:r>
      <w:r w:rsidR="00CB50E0" w:rsidRPr="00C77AA3">
        <w:rPr>
          <w:rFonts w:ascii="Times New Roman" w:hAnsi="Times New Roman" w:cs="Times New Roman"/>
          <w:sz w:val="24"/>
          <w:szCs w:val="24"/>
        </w:rPr>
        <w:t xml:space="preserve">  </w:t>
      </w:r>
    </w:p>
    <w:p w:rsidR="00876678" w:rsidRPr="00C77AA3" w:rsidRDefault="007D5B30"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w:t>
      </w:r>
      <w:r w:rsidR="00E225E7" w:rsidRPr="00C77AA3">
        <w:rPr>
          <w:rFonts w:ascii="Times New Roman" w:hAnsi="Times New Roman" w:cs="Times New Roman"/>
          <w:sz w:val="24"/>
          <w:szCs w:val="24"/>
        </w:rPr>
        <w:t>3</w:t>
      </w:r>
      <w:r w:rsidRPr="00C77AA3">
        <w:rPr>
          <w:rFonts w:ascii="Times New Roman" w:hAnsi="Times New Roman" w:cs="Times New Roman"/>
          <w:sz w:val="24"/>
          <w:szCs w:val="24"/>
        </w:rPr>
        <w:t xml:space="preserve">) </w:t>
      </w:r>
      <w:r w:rsidR="006700FA" w:rsidRPr="00C77AA3">
        <w:rPr>
          <w:rFonts w:ascii="Times New Roman" w:hAnsi="Times New Roman" w:cs="Times New Roman"/>
          <w:sz w:val="24"/>
          <w:szCs w:val="24"/>
        </w:rPr>
        <w:t>Минималният геометричен обем на стационарен метален съд/склад за съхранение на водород под високо налягане на територията на интегрирана или неинтегрирана станция</w:t>
      </w:r>
      <w:r w:rsidR="00E225E7" w:rsidRPr="00C77AA3">
        <w:rPr>
          <w:rFonts w:ascii="Times New Roman" w:hAnsi="Times New Roman" w:cs="Times New Roman"/>
          <w:sz w:val="24"/>
          <w:szCs w:val="24"/>
        </w:rPr>
        <w:t xml:space="preserve">, </w:t>
      </w:r>
      <w:r w:rsidR="006700FA" w:rsidRPr="00C77AA3">
        <w:rPr>
          <w:rFonts w:ascii="Times New Roman" w:hAnsi="Times New Roman" w:cs="Times New Roman"/>
          <w:sz w:val="24"/>
          <w:szCs w:val="24"/>
        </w:rPr>
        <w:t xml:space="preserve"> </w:t>
      </w:r>
      <w:r w:rsidR="00E225E7" w:rsidRPr="00C77AA3">
        <w:rPr>
          <w:rFonts w:ascii="Times New Roman" w:hAnsi="Times New Roman" w:cs="Times New Roman"/>
          <w:sz w:val="24"/>
          <w:szCs w:val="24"/>
        </w:rPr>
        <w:t xml:space="preserve">при </w:t>
      </w:r>
      <w:r w:rsidR="003B749B" w:rsidRPr="00C77AA3">
        <w:rPr>
          <w:rFonts w:ascii="Times New Roman" w:hAnsi="Times New Roman" w:cs="Times New Roman"/>
          <w:sz w:val="24"/>
          <w:szCs w:val="24"/>
        </w:rPr>
        <w:t>еже</w:t>
      </w:r>
      <w:r w:rsidR="00E225E7" w:rsidRPr="00C77AA3">
        <w:rPr>
          <w:rFonts w:ascii="Times New Roman" w:hAnsi="Times New Roman" w:cs="Times New Roman"/>
          <w:sz w:val="24"/>
          <w:szCs w:val="24"/>
        </w:rPr>
        <w:t xml:space="preserve">дневно зареждане на станцията, </w:t>
      </w:r>
      <w:r w:rsidR="006700FA" w:rsidRPr="00C77AA3">
        <w:rPr>
          <w:rFonts w:ascii="Times New Roman" w:hAnsi="Times New Roman" w:cs="Times New Roman"/>
          <w:sz w:val="24"/>
          <w:szCs w:val="24"/>
        </w:rPr>
        <w:t>е</w:t>
      </w:r>
      <w:r w:rsidR="00876678" w:rsidRPr="00C77AA3">
        <w:rPr>
          <w:rFonts w:ascii="Times New Roman" w:hAnsi="Times New Roman" w:cs="Times New Roman"/>
          <w:sz w:val="24"/>
          <w:szCs w:val="24"/>
        </w:rPr>
        <w:t>:</w:t>
      </w:r>
    </w:p>
    <w:p w:rsidR="00876678" w:rsidRPr="00C77AA3" w:rsidRDefault="00876678"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1. за зареждане на автомобили при 70 MPa -</w:t>
      </w:r>
      <w:r w:rsidR="006700FA" w:rsidRPr="00C77AA3">
        <w:rPr>
          <w:rFonts w:ascii="Times New Roman" w:hAnsi="Times New Roman" w:cs="Times New Roman"/>
          <w:sz w:val="24"/>
          <w:szCs w:val="24"/>
        </w:rPr>
        <w:t xml:space="preserve"> </w:t>
      </w:r>
      <w:r w:rsidRPr="00C77AA3">
        <w:rPr>
          <w:rFonts w:ascii="Times New Roman" w:hAnsi="Times New Roman" w:cs="Times New Roman"/>
          <w:sz w:val="24"/>
          <w:szCs w:val="24"/>
        </w:rPr>
        <w:t>105</w:t>
      </w:r>
      <w:r w:rsidR="006700FA"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L</w:t>
      </w:r>
      <w:r w:rsidR="006700FA"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(0,1</w:t>
      </w:r>
      <w:r w:rsidRPr="00C77AA3">
        <w:rPr>
          <w:rFonts w:ascii="Times New Roman" w:hAnsi="Times New Roman" w:cs="Times New Roman"/>
          <w:sz w:val="24"/>
          <w:szCs w:val="24"/>
        </w:rPr>
        <w:t>05</w:t>
      </w:r>
      <w:r w:rsidR="009D7AD6" w:rsidRPr="00C77AA3">
        <w:rPr>
          <w:rFonts w:ascii="Times New Roman" w:hAnsi="Times New Roman" w:cs="Times New Roman"/>
          <w:sz w:val="24"/>
          <w:szCs w:val="24"/>
          <w:lang w:val="en-US"/>
        </w:rPr>
        <w:t xml:space="preserve"> m</w:t>
      </w:r>
      <w:r w:rsidR="009D7AD6" w:rsidRPr="00C77AA3">
        <w:rPr>
          <w:rFonts w:ascii="Times New Roman" w:hAnsi="Times New Roman" w:cs="Times New Roman"/>
          <w:sz w:val="24"/>
          <w:szCs w:val="24"/>
          <w:vertAlign w:val="superscript"/>
          <w:lang w:val="en-US"/>
        </w:rPr>
        <w:t>3</w:t>
      </w:r>
      <w:r w:rsidR="009D7AD6" w:rsidRPr="00C77AA3">
        <w:rPr>
          <w:rFonts w:ascii="Times New Roman" w:hAnsi="Times New Roman" w:cs="Times New Roman"/>
          <w:sz w:val="24"/>
          <w:szCs w:val="24"/>
          <w:lang w:val="en-US"/>
        </w:rPr>
        <w:t xml:space="preserve">) </w:t>
      </w:r>
      <w:r w:rsidR="006700FA" w:rsidRPr="00C77AA3">
        <w:rPr>
          <w:rFonts w:ascii="Times New Roman" w:hAnsi="Times New Roman" w:cs="Times New Roman"/>
          <w:sz w:val="24"/>
          <w:szCs w:val="24"/>
        </w:rPr>
        <w:t>при максимално допустимо налягане на съда</w:t>
      </w:r>
      <w:r w:rsidRPr="00C77AA3">
        <w:rPr>
          <w:rFonts w:ascii="Times New Roman" w:hAnsi="Times New Roman" w:cs="Times New Roman"/>
          <w:sz w:val="24"/>
          <w:szCs w:val="24"/>
        </w:rPr>
        <w:t>/склада</w:t>
      </w:r>
      <w:r w:rsidR="006700FA" w:rsidRPr="00C77AA3">
        <w:rPr>
          <w:rFonts w:ascii="Times New Roman" w:hAnsi="Times New Roman" w:cs="Times New Roman"/>
          <w:sz w:val="24"/>
          <w:szCs w:val="24"/>
        </w:rPr>
        <w:t xml:space="preserve"> </w:t>
      </w:r>
      <w:r w:rsidRPr="00C77AA3">
        <w:rPr>
          <w:rFonts w:ascii="Times New Roman" w:hAnsi="Times New Roman" w:cs="Times New Roman"/>
          <w:sz w:val="24"/>
          <w:szCs w:val="24"/>
        </w:rPr>
        <w:t>100</w:t>
      </w:r>
      <w:r w:rsidR="006700FA" w:rsidRPr="00C77AA3">
        <w:rPr>
          <w:rFonts w:ascii="Times New Roman" w:hAnsi="Times New Roman" w:cs="Times New Roman"/>
          <w:sz w:val="24"/>
          <w:szCs w:val="24"/>
        </w:rPr>
        <w:t xml:space="preserve"> MPa</w:t>
      </w:r>
      <w:r w:rsidRPr="00C77AA3">
        <w:rPr>
          <w:rFonts w:ascii="Times New Roman" w:hAnsi="Times New Roman" w:cs="Times New Roman"/>
          <w:sz w:val="24"/>
          <w:szCs w:val="24"/>
        </w:rPr>
        <w:t>;</w:t>
      </w:r>
    </w:p>
    <w:p w:rsidR="00E225E7" w:rsidRPr="00C77AA3" w:rsidRDefault="00876678"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 xml:space="preserve">2. за зареждане на автобуси и товарни автомобили при 35 MPa - </w:t>
      </w:r>
      <w:r w:rsidR="009D7AD6" w:rsidRPr="00C77AA3">
        <w:rPr>
          <w:rFonts w:ascii="Times New Roman" w:hAnsi="Times New Roman" w:cs="Times New Roman"/>
          <w:sz w:val="24"/>
          <w:szCs w:val="24"/>
        </w:rPr>
        <w:t xml:space="preserve"> </w:t>
      </w:r>
      <w:r w:rsidRPr="00C77AA3">
        <w:rPr>
          <w:rFonts w:ascii="Times New Roman" w:hAnsi="Times New Roman" w:cs="Times New Roman"/>
          <w:sz w:val="24"/>
          <w:szCs w:val="24"/>
        </w:rPr>
        <w:t>4000</w:t>
      </w:r>
      <w:r w:rsidR="009D7AD6"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L</w:t>
      </w:r>
      <w:r w:rsidR="009D7AD6" w:rsidRPr="00C77AA3">
        <w:rPr>
          <w:rFonts w:ascii="Times New Roman" w:hAnsi="Times New Roman" w:cs="Times New Roman"/>
          <w:sz w:val="24"/>
          <w:szCs w:val="24"/>
        </w:rPr>
        <w:t xml:space="preserve"> </w:t>
      </w:r>
      <w:r w:rsidR="009D7AD6" w:rsidRPr="00C77AA3">
        <w:rPr>
          <w:rFonts w:ascii="Times New Roman" w:hAnsi="Times New Roman" w:cs="Times New Roman"/>
          <w:sz w:val="24"/>
          <w:szCs w:val="24"/>
          <w:lang w:val="en-US"/>
        </w:rPr>
        <w:t>(</w:t>
      </w:r>
      <w:r w:rsidRPr="00C77AA3">
        <w:rPr>
          <w:rFonts w:ascii="Times New Roman" w:hAnsi="Times New Roman" w:cs="Times New Roman"/>
          <w:sz w:val="24"/>
          <w:szCs w:val="24"/>
        </w:rPr>
        <w:t>4</w:t>
      </w:r>
      <w:r w:rsidR="009D7AD6" w:rsidRPr="00C77AA3">
        <w:rPr>
          <w:rFonts w:ascii="Times New Roman" w:hAnsi="Times New Roman" w:cs="Times New Roman"/>
          <w:sz w:val="24"/>
          <w:szCs w:val="24"/>
          <w:lang w:val="en-US"/>
        </w:rPr>
        <w:t>,</w:t>
      </w:r>
      <w:r w:rsidRPr="00C77AA3">
        <w:rPr>
          <w:rFonts w:ascii="Times New Roman" w:hAnsi="Times New Roman" w:cs="Times New Roman"/>
          <w:sz w:val="24"/>
          <w:szCs w:val="24"/>
          <w:lang w:val="en-US"/>
        </w:rPr>
        <w:t xml:space="preserve"> </w:t>
      </w:r>
      <w:r w:rsidR="009D7AD6" w:rsidRPr="00C77AA3">
        <w:rPr>
          <w:rFonts w:ascii="Times New Roman" w:hAnsi="Times New Roman" w:cs="Times New Roman"/>
          <w:sz w:val="24"/>
          <w:szCs w:val="24"/>
          <w:lang w:val="en-US"/>
        </w:rPr>
        <w:t>0 m</w:t>
      </w:r>
      <w:r w:rsidR="009D7AD6" w:rsidRPr="00C77AA3">
        <w:rPr>
          <w:rFonts w:ascii="Times New Roman" w:hAnsi="Times New Roman" w:cs="Times New Roman"/>
          <w:sz w:val="24"/>
          <w:szCs w:val="24"/>
          <w:vertAlign w:val="superscript"/>
          <w:lang w:val="en-US"/>
        </w:rPr>
        <w:t>3</w:t>
      </w:r>
      <w:r w:rsidR="009D7AD6" w:rsidRPr="00C77AA3">
        <w:rPr>
          <w:rFonts w:ascii="Times New Roman" w:hAnsi="Times New Roman" w:cs="Times New Roman"/>
          <w:sz w:val="24"/>
          <w:szCs w:val="24"/>
          <w:lang w:val="en-US"/>
        </w:rPr>
        <w:t>)</w:t>
      </w:r>
      <w:r w:rsidR="009D7AD6" w:rsidRPr="00C77AA3">
        <w:rPr>
          <w:rFonts w:ascii="Times New Roman" w:hAnsi="Times New Roman" w:cs="Times New Roman"/>
          <w:sz w:val="24"/>
          <w:szCs w:val="24"/>
        </w:rPr>
        <w:t xml:space="preserve"> при максимално допустимо налягане на съда 50 MPa. </w:t>
      </w:r>
    </w:p>
    <w:p w:rsidR="00A9075B" w:rsidRPr="00C77AA3" w:rsidRDefault="00A9075B" w:rsidP="00A9075B">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 xml:space="preserve">(4) Минималните геометрични обеми са определени при плътност на водорода </w:t>
      </w:r>
      <w:r w:rsidR="00D36F48" w:rsidRPr="00C77AA3">
        <w:rPr>
          <w:rFonts w:ascii="Times New Roman" w:hAnsi="Times New Roman" w:cs="Times New Roman"/>
          <w:sz w:val="24"/>
          <w:szCs w:val="24"/>
          <w:lang w:val="en-US"/>
        </w:rPr>
        <w:t xml:space="preserve">          </w:t>
      </w:r>
      <w:r w:rsidRPr="00C77AA3">
        <w:rPr>
          <w:rFonts w:ascii="Times New Roman" w:hAnsi="Times New Roman" w:cs="Times New Roman"/>
          <w:sz w:val="24"/>
          <w:szCs w:val="24"/>
        </w:rPr>
        <w:t xml:space="preserve">ρ = </w:t>
      </w:r>
      <w:r w:rsidRPr="00C77AA3">
        <w:rPr>
          <w:rFonts w:ascii="Times New Roman" w:hAnsi="Times New Roman" w:cs="Times New Roman"/>
          <w:sz w:val="24"/>
          <w:szCs w:val="24"/>
          <w:lang w:val="en-US"/>
        </w:rPr>
        <w:t>24 kg/m</w:t>
      </w:r>
      <w:r w:rsidRPr="00C77AA3">
        <w:rPr>
          <w:rFonts w:ascii="Times New Roman" w:hAnsi="Times New Roman" w:cs="Times New Roman"/>
          <w:sz w:val="24"/>
          <w:szCs w:val="24"/>
          <w:vertAlign w:val="superscript"/>
          <w:lang w:val="en-US"/>
        </w:rPr>
        <w:t>3</w:t>
      </w:r>
      <w:r w:rsidRPr="00C77AA3">
        <w:rPr>
          <w:rFonts w:ascii="Times New Roman" w:hAnsi="Times New Roman" w:cs="Times New Roman"/>
          <w:sz w:val="24"/>
          <w:szCs w:val="24"/>
          <w:lang w:val="en-US"/>
        </w:rPr>
        <w:t xml:space="preserve"> </w:t>
      </w:r>
      <w:r w:rsidRPr="00C77AA3">
        <w:rPr>
          <w:rFonts w:ascii="Times New Roman" w:hAnsi="Times New Roman" w:cs="Times New Roman"/>
          <w:sz w:val="24"/>
          <w:szCs w:val="24"/>
        </w:rPr>
        <w:t xml:space="preserve">(24,0 g/l) и температура 15 °C за налягане 35 MPa, и плътност на водорода ρ = 40 </w:t>
      </w:r>
      <w:r w:rsidRPr="00C77AA3">
        <w:rPr>
          <w:rFonts w:ascii="Times New Roman" w:hAnsi="Times New Roman" w:cs="Times New Roman"/>
          <w:sz w:val="24"/>
          <w:szCs w:val="24"/>
          <w:lang w:val="en-US"/>
        </w:rPr>
        <w:t>kg/m</w:t>
      </w:r>
      <w:r w:rsidRPr="00C77AA3">
        <w:rPr>
          <w:rFonts w:ascii="Times New Roman" w:hAnsi="Times New Roman" w:cs="Times New Roman"/>
          <w:sz w:val="24"/>
          <w:szCs w:val="24"/>
          <w:vertAlign w:val="superscript"/>
          <w:lang w:val="en-US"/>
        </w:rPr>
        <w:t>3</w:t>
      </w:r>
      <w:r w:rsidRPr="00C77AA3">
        <w:rPr>
          <w:rFonts w:ascii="Times New Roman" w:hAnsi="Times New Roman" w:cs="Times New Roman"/>
          <w:sz w:val="24"/>
          <w:szCs w:val="24"/>
          <w:lang w:val="en-US"/>
        </w:rPr>
        <w:t xml:space="preserve"> </w:t>
      </w:r>
      <w:r w:rsidRPr="00C77AA3">
        <w:rPr>
          <w:rFonts w:ascii="Times New Roman" w:hAnsi="Times New Roman" w:cs="Times New Roman"/>
          <w:sz w:val="24"/>
          <w:szCs w:val="24"/>
        </w:rPr>
        <w:t xml:space="preserve">(40,0 g/l) и температура 15 °C за налягане 70 MPa. </w:t>
      </w:r>
    </w:p>
    <w:p w:rsidR="00001640" w:rsidRPr="00C77AA3" w:rsidRDefault="00650FAB" w:rsidP="009A6B56">
      <w:pPr>
        <w:spacing w:after="120" w:line="240" w:lineRule="auto"/>
        <w:ind w:firstLine="482"/>
        <w:jc w:val="both"/>
        <w:rPr>
          <w:rFonts w:ascii="Times New Roman" w:hAnsi="Times New Roman" w:cs="Times New Roman"/>
          <w:sz w:val="24"/>
          <w:szCs w:val="24"/>
          <w:lang w:val="en-US"/>
        </w:rPr>
      </w:pPr>
      <w:r w:rsidRPr="00C77AA3">
        <w:rPr>
          <w:rFonts w:ascii="Times New Roman" w:hAnsi="Times New Roman" w:cs="Times New Roman"/>
          <w:sz w:val="24"/>
          <w:szCs w:val="24"/>
        </w:rPr>
        <w:t xml:space="preserve">(5) </w:t>
      </w:r>
      <w:r w:rsidR="00122878" w:rsidRPr="00C77AA3">
        <w:rPr>
          <w:rFonts w:ascii="Times New Roman" w:hAnsi="Times New Roman" w:cs="Times New Roman"/>
          <w:sz w:val="24"/>
          <w:szCs w:val="24"/>
        </w:rPr>
        <w:t xml:space="preserve">Когато със заданието за проектиране се предвижда </w:t>
      </w:r>
      <w:r w:rsidR="003B749B" w:rsidRPr="00C77AA3">
        <w:rPr>
          <w:rFonts w:ascii="Times New Roman" w:hAnsi="Times New Roman" w:cs="Times New Roman"/>
          <w:sz w:val="24"/>
          <w:szCs w:val="24"/>
        </w:rPr>
        <w:t>различен от еже</w:t>
      </w:r>
      <w:r w:rsidR="00E7144F" w:rsidRPr="00C77AA3">
        <w:rPr>
          <w:rFonts w:ascii="Times New Roman" w:hAnsi="Times New Roman" w:cs="Times New Roman"/>
          <w:sz w:val="24"/>
          <w:szCs w:val="24"/>
        </w:rPr>
        <w:t>д</w:t>
      </w:r>
      <w:r w:rsidR="003B749B" w:rsidRPr="00C77AA3">
        <w:rPr>
          <w:rFonts w:ascii="Times New Roman" w:hAnsi="Times New Roman" w:cs="Times New Roman"/>
          <w:sz w:val="24"/>
          <w:szCs w:val="24"/>
        </w:rPr>
        <w:t>невен</w:t>
      </w:r>
      <w:r w:rsidR="00122878" w:rsidRPr="00C77AA3">
        <w:rPr>
          <w:rFonts w:ascii="Times New Roman" w:hAnsi="Times New Roman" w:cs="Times New Roman"/>
          <w:sz w:val="24"/>
          <w:szCs w:val="24"/>
        </w:rPr>
        <w:t xml:space="preserve"> режим на зареждане на зарядната станция</w:t>
      </w:r>
      <w:r w:rsidR="003B749B" w:rsidRPr="00C77AA3">
        <w:rPr>
          <w:rFonts w:ascii="Times New Roman" w:hAnsi="Times New Roman" w:cs="Times New Roman"/>
          <w:sz w:val="24"/>
          <w:szCs w:val="24"/>
        </w:rPr>
        <w:t>,</w:t>
      </w:r>
      <w:r w:rsidR="00122878" w:rsidRPr="00C77AA3">
        <w:rPr>
          <w:rFonts w:ascii="Times New Roman" w:hAnsi="Times New Roman" w:cs="Times New Roman"/>
          <w:sz w:val="24"/>
          <w:szCs w:val="24"/>
        </w:rPr>
        <w:t xml:space="preserve"> м</w:t>
      </w:r>
      <w:r w:rsidRPr="00C77AA3">
        <w:rPr>
          <w:rFonts w:ascii="Times New Roman" w:hAnsi="Times New Roman" w:cs="Times New Roman"/>
          <w:sz w:val="24"/>
          <w:szCs w:val="24"/>
        </w:rPr>
        <w:t>инималните геометрични обеми по ал. 3 се увеличават пропорционално в съответствие с избрания режим на зареждане на станция</w:t>
      </w:r>
      <w:r w:rsidR="009D62F1" w:rsidRPr="00C77AA3">
        <w:rPr>
          <w:rFonts w:ascii="Times New Roman" w:hAnsi="Times New Roman" w:cs="Times New Roman"/>
          <w:sz w:val="24"/>
          <w:szCs w:val="24"/>
        </w:rPr>
        <w:t>та</w:t>
      </w:r>
      <w:r w:rsidRPr="00C77AA3">
        <w:rPr>
          <w:rFonts w:ascii="Times New Roman" w:hAnsi="Times New Roman" w:cs="Times New Roman"/>
          <w:sz w:val="24"/>
          <w:szCs w:val="24"/>
        </w:rPr>
        <w:t xml:space="preserve">, </w:t>
      </w:r>
      <w:r w:rsidR="009D62F1" w:rsidRPr="00C77AA3">
        <w:rPr>
          <w:rFonts w:ascii="Times New Roman" w:hAnsi="Times New Roman" w:cs="Times New Roman"/>
          <w:sz w:val="24"/>
          <w:szCs w:val="24"/>
        </w:rPr>
        <w:t xml:space="preserve">а минималните разстояния по чл. 31, ал. 1 се увеличават в съответствие с изчислените за конкретния проект геометрични обеми за съхранение на водород под високо налягане. Изчисленията се базират на технически спецификации на производители, чиито изисквания се посочват подробно в проекта и се обосновава изборът на конкретната технология.     </w:t>
      </w:r>
    </w:p>
    <w:p w:rsidR="00ED19EF" w:rsidRPr="00C77AA3" w:rsidRDefault="007320BE" w:rsidP="00AE518F">
      <w:pPr>
        <w:spacing w:after="120" w:line="240" w:lineRule="auto"/>
        <w:ind w:firstLine="482"/>
        <w:jc w:val="both"/>
        <w:rPr>
          <w:rFonts w:ascii="Times New Roman" w:eastAsia="Times New Roman" w:hAnsi="Times New Roman" w:cs="Times New Roman"/>
          <w:sz w:val="24"/>
          <w:szCs w:val="24"/>
          <w:shd w:val="clear" w:color="auto" w:fill="FEFEFE"/>
        </w:rPr>
      </w:pPr>
      <w:r w:rsidRPr="00C77AA3">
        <w:rPr>
          <w:rFonts w:ascii="Times New Roman" w:hAnsi="Times New Roman" w:cs="Times New Roman"/>
          <w:sz w:val="24"/>
          <w:szCs w:val="24"/>
        </w:rPr>
        <w:t>(</w:t>
      </w:r>
      <w:r w:rsidR="00AE518F" w:rsidRPr="00C77AA3">
        <w:rPr>
          <w:rFonts w:ascii="Times New Roman" w:hAnsi="Times New Roman" w:cs="Times New Roman"/>
          <w:sz w:val="24"/>
          <w:szCs w:val="24"/>
        </w:rPr>
        <w:t>6</w:t>
      </w:r>
      <w:r w:rsidRPr="00C77AA3">
        <w:rPr>
          <w:rFonts w:ascii="Times New Roman" w:hAnsi="Times New Roman" w:cs="Times New Roman"/>
          <w:sz w:val="24"/>
          <w:szCs w:val="24"/>
        </w:rPr>
        <w:t xml:space="preserve">) Всеки метален съд </w:t>
      </w:r>
      <w:r w:rsidR="00AE518F" w:rsidRPr="00C77AA3">
        <w:rPr>
          <w:rFonts w:ascii="Times New Roman" w:hAnsi="Times New Roman" w:cs="Times New Roman"/>
          <w:sz w:val="24"/>
          <w:szCs w:val="24"/>
        </w:rPr>
        <w:t>за съхранение на водород под ниско или високо налягане</w:t>
      </w:r>
      <w:r w:rsidR="00840F99" w:rsidRPr="00C77AA3">
        <w:rPr>
          <w:rFonts w:ascii="Times New Roman" w:hAnsi="Times New Roman" w:cs="Times New Roman"/>
          <w:sz w:val="24"/>
          <w:szCs w:val="24"/>
        </w:rPr>
        <w:t>, който е монтиран</w:t>
      </w:r>
      <w:r w:rsidR="00AE518F" w:rsidRPr="00C77AA3">
        <w:rPr>
          <w:rFonts w:ascii="Times New Roman" w:hAnsi="Times New Roman" w:cs="Times New Roman"/>
          <w:sz w:val="24"/>
          <w:szCs w:val="24"/>
        </w:rPr>
        <w:t xml:space="preserve"> </w:t>
      </w:r>
      <w:r w:rsidR="00560FC8" w:rsidRPr="00C77AA3">
        <w:rPr>
          <w:rFonts w:ascii="Times New Roman" w:hAnsi="Times New Roman" w:cs="Times New Roman"/>
          <w:sz w:val="24"/>
          <w:szCs w:val="24"/>
        </w:rPr>
        <w:t xml:space="preserve">стационарно </w:t>
      </w:r>
      <w:r w:rsidR="00AE518F" w:rsidRPr="00C77AA3">
        <w:rPr>
          <w:rFonts w:ascii="Times New Roman" w:hAnsi="Times New Roman" w:cs="Times New Roman"/>
          <w:sz w:val="24"/>
          <w:szCs w:val="24"/>
        </w:rPr>
        <w:t xml:space="preserve">на територията на интегрирана или неинтегрирана водородна зарядна станция, </w:t>
      </w:r>
      <w:r w:rsidR="009B1DD7" w:rsidRPr="00C77AA3">
        <w:rPr>
          <w:rFonts w:ascii="Times New Roman" w:hAnsi="Times New Roman" w:cs="Times New Roman"/>
          <w:sz w:val="24"/>
          <w:szCs w:val="24"/>
        </w:rPr>
        <w:t xml:space="preserve">за който налягането на парите при максимално допустимата температура е по-голямо от 0,05 </w:t>
      </w:r>
      <w:r w:rsidR="009B1DD7" w:rsidRPr="00C77AA3">
        <w:rPr>
          <w:rFonts w:ascii="Times New Roman" w:hAnsi="Times New Roman" w:cs="Times New Roman"/>
          <w:sz w:val="24"/>
          <w:szCs w:val="24"/>
          <w:lang w:val="en-US"/>
        </w:rPr>
        <w:t xml:space="preserve">MPa </w:t>
      </w:r>
      <w:r w:rsidR="009B1DD7" w:rsidRPr="00C77AA3">
        <w:rPr>
          <w:rFonts w:ascii="Times New Roman" w:hAnsi="Times New Roman" w:cs="Times New Roman"/>
          <w:sz w:val="24"/>
          <w:szCs w:val="24"/>
        </w:rPr>
        <w:t>над атмосферното налягане и на който произведението от обема в литри и налягането в MPa е по-голямо от числото 100, подлежи на технически надзор по реда на ЗТИП и наредбите по прилагането му.</w:t>
      </w:r>
      <w:r w:rsidR="00ED19EF" w:rsidRPr="00C77AA3">
        <w:rPr>
          <w:rFonts w:ascii="Times New Roman" w:eastAsia="Times New Roman" w:hAnsi="Times New Roman" w:cs="Times New Roman"/>
          <w:iCs/>
          <w:sz w:val="24"/>
          <w:szCs w:val="24"/>
          <w:shd w:val="clear" w:color="auto" w:fill="FEFEFE"/>
        </w:rPr>
        <w:t xml:space="preserve"> </w:t>
      </w:r>
    </w:p>
    <w:p w:rsidR="005821ED" w:rsidRPr="00C77AA3" w:rsidRDefault="00ED19EF" w:rsidP="00357085">
      <w:pPr>
        <w:pStyle w:val="NoSpacing"/>
        <w:spacing w:after="120"/>
        <w:ind w:firstLine="482"/>
        <w:jc w:val="both"/>
        <w:rPr>
          <w:rFonts w:ascii="Times New Roman" w:hAnsi="Times New Roman"/>
          <w:sz w:val="24"/>
          <w:szCs w:val="24"/>
        </w:rPr>
      </w:pPr>
      <w:r w:rsidRPr="00C77AA3">
        <w:rPr>
          <w:rFonts w:ascii="Times New Roman" w:hAnsi="Times New Roman"/>
          <w:sz w:val="24"/>
          <w:szCs w:val="24"/>
        </w:rPr>
        <w:t>(</w:t>
      </w:r>
      <w:r w:rsidR="00357085" w:rsidRPr="00C77AA3">
        <w:rPr>
          <w:rFonts w:ascii="Times New Roman" w:hAnsi="Times New Roman"/>
          <w:sz w:val="24"/>
          <w:szCs w:val="24"/>
        </w:rPr>
        <w:t>7</w:t>
      </w:r>
      <w:r w:rsidR="00DF0A7D" w:rsidRPr="00C77AA3">
        <w:rPr>
          <w:rFonts w:ascii="Times New Roman" w:hAnsi="Times New Roman"/>
          <w:sz w:val="24"/>
          <w:szCs w:val="24"/>
        </w:rPr>
        <w:t>) Минималните геометрични</w:t>
      </w:r>
      <w:r w:rsidRPr="00C77AA3">
        <w:rPr>
          <w:rFonts w:ascii="Times New Roman" w:hAnsi="Times New Roman"/>
          <w:sz w:val="24"/>
          <w:szCs w:val="24"/>
        </w:rPr>
        <w:t xml:space="preserve"> обем</w:t>
      </w:r>
      <w:r w:rsidR="00DF0A7D" w:rsidRPr="00C77AA3">
        <w:rPr>
          <w:rFonts w:ascii="Times New Roman" w:hAnsi="Times New Roman"/>
          <w:sz w:val="24"/>
          <w:szCs w:val="24"/>
        </w:rPr>
        <w:t>и</w:t>
      </w:r>
      <w:r w:rsidRPr="00C77AA3">
        <w:rPr>
          <w:rFonts w:ascii="Times New Roman" w:hAnsi="Times New Roman"/>
          <w:sz w:val="24"/>
          <w:szCs w:val="24"/>
        </w:rPr>
        <w:t xml:space="preserve"> по ал. 1 </w:t>
      </w:r>
      <w:r w:rsidR="009E4877" w:rsidRPr="00C77AA3">
        <w:rPr>
          <w:rFonts w:ascii="Times New Roman" w:hAnsi="Times New Roman"/>
          <w:sz w:val="24"/>
          <w:szCs w:val="24"/>
        </w:rPr>
        <w:t xml:space="preserve">и 3 </w:t>
      </w:r>
      <w:r w:rsidR="00DF0A7D" w:rsidRPr="00C77AA3">
        <w:rPr>
          <w:rFonts w:ascii="Times New Roman" w:hAnsi="Times New Roman"/>
          <w:sz w:val="24"/>
          <w:szCs w:val="24"/>
        </w:rPr>
        <w:t>са</w:t>
      </w:r>
      <w:r w:rsidRPr="00C77AA3">
        <w:rPr>
          <w:rFonts w:ascii="Times New Roman" w:hAnsi="Times New Roman"/>
          <w:sz w:val="24"/>
          <w:szCs w:val="24"/>
        </w:rPr>
        <w:t xml:space="preserve"> </w:t>
      </w:r>
      <w:r w:rsidR="005821ED" w:rsidRPr="00C77AA3">
        <w:rPr>
          <w:rFonts w:ascii="Times New Roman" w:hAnsi="Times New Roman"/>
          <w:sz w:val="24"/>
          <w:szCs w:val="24"/>
        </w:rPr>
        <w:t>определен</w:t>
      </w:r>
      <w:r w:rsidR="00DF0A7D" w:rsidRPr="00C77AA3">
        <w:rPr>
          <w:rFonts w:ascii="Times New Roman" w:hAnsi="Times New Roman"/>
          <w:sz w:val="24"/>
          <w:szCs w:val="24"/>
        </w:rPr>
        <w:t>и</w:t>
      </w:r>
      <w:r w:rsidR="005821ED" w:rsidRPr="00C77AA3">
        <w:rPr>
          <w:rFonts w:ascii="Times New Roman" w:hAnsi="Times New Roman"/>
          <w:sz w:val="24"/>
          <w:szCs w:val="24"/>
        </w:rPr>
        <w:t xml:space="preserve"> на база прогноз</w:t>
      </w:r>
      <w:r w:rsidRPr="00C77AA3">
        <w:rPr>
          <w:rFonts w:ascii="Times New Roman" w:hAnsi="Times New Roman"/>
          <w:sz w:val="24"/>
          <w:szCs w:val="24"/>
        </w:rPr>
        <w:t>и</w:t>
      </w:r>
      <w:r w:rsidR="005821ED" w:rsidRPr="00C77AA3">
        <w:rPr>
          <w:rFonts w:ascii="Times New Roman" w:hAnsi="Times New Roman"/>
          <w:sz w:val="24"/>
          <w:szCs w:val="24"/>
        </w:rPr>
        <w:t>т</w:t>
      </w:r>
      <w:r w:rsidRPr="00C77AA3">
        <w:rPr>
          <w:rFonts w:ascii="Times New Roman" w:hAnsi="Times New Roman"/>
          <w:sz w:val="24"/>
          <w:szCs w:val="24"/>
        </w:rPr>
        <w:t>е</w:t>
      </w:r>
      <w:r w:rsidR="005821ED" w:rsidRPr="00C77AA3">
        <w:rPr>
          <w:rFonts w:ascii="Times New Roman" w:hAnsi="Times New Roman"/>
          <w:sz w:val="24"/>
          <w:szCs w:val="24"/>
        </w:rPr>
        <w:t xml:space="preserve"> за броя на зарядните станции и броя на автомобилите</w:t>
      </w:r>
      <w:r w:rsidRPr="00C77AA3">
        <w:rPr>
          <w:rFonts w:ascii="Times New Roman" w:hAnsi="Times New Roman"/>
          <w:sz w:val="24"/>
          <w:szCs w:val="24"/>
        </w:rPr>
        <w:t xml:space="preserve"> до 2030 г.</w:t>
      </w:r>
      <w:r w:rsidR="005821ED" w:rsidRPr="00C77AA3">
        <w:rPr>
          <w:rFonts w:ascii="Times New Roman" w:hAnsi="Times New Roman"/>
          <w:sz w:val="24"/>
          <w:szCs w:val="24"/>
        </w:rPr>
        <w:t>, заложени в Националната рамка за политика за развитието на пазара на алтернативни горива в транспортния сектор и за разгръщането на съответната инфраструктура в Република България</w:t>
      </w:r>
      <w:r w:rsidR="008702DE" w:rsidRPr="00C77AA3">
        <w:rPr>
          <w:rFonts w:ascii="Times New Roman" w:hAnsi="Times New Roman"/>
          <w:sz w:val="24"/>
          <w:szCs w:val="24"/>
        </w:rPr>
        <w:t>, приета с Решение № 87 на Министерския съвет от 2017 г</w:t>
      </w:r>
      <w:r w:rsidR="005821ED" w:rsidRPr="00C77AA3">
        <w:rPr>
          <w:rFonts w:ascii="Times New Roman" w:hAnsi="Times New Roman"/>
          <w:sz w:val="24"/>
          <w:szCs w:val="24"/>
        </w:rPr>
        <w:t>.</w:t>
      </w:r>
    </w:p>
    <w:p w:rsidR="009A6D24" w:rsidRPr="00C77AA3" w:rsidRDefault="00B60B92" w:rsidP="009A6B56">
      <w:pPr>
        <w:pStyle w:val="NoSpacing"/>
        <w:spacing w:after="120"/>
        <w:jc w:val="both"/>
        <w:rPr>
          <w:rFonts w:ascii="Times New Roman" w:hAnsi="Times New Roman"/>
          <w:sz w:val="24"/>
          <w:szCs w:val="24"/>
        </w:rPr>
      </w:pPr>
      <w:r w:rsidRPr="00C77AA3">
        <w:rPr>
          <w:rFonts w:ascii="Times New Roman" w:hAnsi="Times New Roman"/>
          <w:sz w:val="24"/>
          <w:szCs w:val="24"/>
        </w:rPr>
        <w:tab/>
      </w:r>
      <w:r w:rsidR="00600160" w:rsidRPr="00C77AA3">
        <w:rPr>
          <w:rFonts w:ascii="Times New Roman" w:hAnsi="Times New Roman"/>
          <w:b/>
          <w:sz w:val="24"/>
          <w:szCs w:val="24"/>
        </w:rPr>
        <w:t>Чл. 3</w:t>
      </w:r>
      <w:r w:rsidR="00E40929" w:rsidRPr="00C77AA3">
        <w:rPr>
          <w:rFonts w:ascii="Times New Roman" w:hAnsi="Times New Roman"/>
          <w:b/>
          <w:sz w:val="24"/>
          <w:szCs w:val="24"/>
        </w:rPr>
        <w:t>1</w:t>
      </w:r>
      <w:r w:rsidR="00600160" w:rsidRPr="00C77AA3">
        <w:rPr>
          <w:rFonts w:ascii="Times New Roman" w:hAnsi="Times New Roman"/>
          <w:b/>
          <w:sz w:val="24"/>
          <w:szCs w:val="24"/>
        </w:rPr>
        <w:t>.</w:t>
      </w:r>
      <w:r w:rsidR="00600160" w:rsidRPr="00C77AA3">
        <w:rPr>
          <w:rFonts w:ascii="Times New Roman" w:hAnsi="Times New Roman"/>
          <w:sz w:val="24"/>
          <w:szCs w:val="24"/>
        </w:rPr>
        <w:t xml:space="preserve"> </w:t>
      </w:r>
      <w:r w:rsidR="009A6D24" w:rsidRPr="00C77AA3">
        <w:rPr>
          <w:rFonts w:ascii="Times New Roman" w:hAnsi="Times New Roman"/>
          <w:sz w:val="24"/>
          <w:szCs w:val="24"/>
        </w:rPr>
        <w:t>(</w:t>
      </w:r>
      <w:r w:rsidR="00DF0A7D" w:rsidRPr="00C77AA3">
        <w:rPr>
          <w:rFonts w:ascii="Times New Roman" w:hAnsi="Times New Roman"/>
          <w:sz w:val="24"/>
          <w:szCs w:val="24"/>
        </w:rPr>
        <w:t>1</w:t>
      </w:r>
      <w:r w:rsidR="009A6D24" w:rsidRPr="00C77AA3">
        <w:rPr>
          <w:rFonts w:ascii="Times New Roman" w:hAnsi="Times New Roman"/>
          <w:sz w:val="24"/>
          <w:szCs w:val="24"/>
        </w:rPr>
        <w:t xml:space="preserve">) </w:t>
      </w:r>
      <w:r w:rsidR="00DF0A7D" w:rsidRPr="00C77AA3">
        <w:rPr>
          <w:rFonts w:ascii="Times New Roman" w:hAnsi="Times New Roman"/>
          <w:sz w:val="24"/>
          <w:szCs w:val="24"/>
        </w:rPr>
        <w:t>Минималните</w:t>
      </w:r>
      <w:r w:rsidR="009A6D24" w:rsidRPr="00C77AA3">
        <w:rPr>
          <w:rFonts w:ascii="Times New Roman" w:hAnsi="Times New Roman"/>
          <w:sz w:val="24"/>
          <w:szCs w:val="24"/>
        </w:rPr>
        <w:t xml:space="preserve"> разстояния от елементите на зарядна</w:t>
      </w:r>
      <w:r w:rsidR="002523BA" w:rsidRPr="00C77AA3">
        <w:rPr>
          <w:rFonts w:ascii="Times New Roman" w:hAnsi="Times New Roman"/>
          <w:sz w:val="24"/>
          <w:szCs w:val="24"/>
        </w:rPr>
        <w:t>та</w:t>
      </w:r>
      <w:r w:rsidR="009A6D24" w:rsidRPr="00C77AA3">
        <w:rPr>
          <w:rFonts w:ascii="Times New Roman" w:hAnsi="Times New Roman"/>
          <w:sz w:val="24"/>
          <w:szCs w:val="24"/>
        </w:rPr>
        <w:t xml:space="preserve"> станция</w:t>
      </w:r>
      <w:r w:rsidR="002523BA" w:rsidRPr="00C77AA3">
        <w:rPr>
          <w:rFonts w:ascii="Times New Roman" w:hAnsi="Times New Roman"/>
          <w:sz w:val="24"/>
          <w:szCs w:val="24"/>
        </w:rPr>
        <w:t xml:space="preserve"> за водород</w:t>
      </w:r>
      <w:r w:rsidR="009A6D24" w:rsidRPr="00C77AA3">
        <w:rPr>
          <w:rFonts w:ascii="Times New Roman" w:hAnsi="Times New Roman"/>
          <w:sz w:val="24"/>
          <w:szCs w:val="24"/>
        </w:rPr>
        <w:t xml:space="preserve"> до други съоръжения</w:t>
      </w:r>
      <w:r w:rsidR="002523BA" w:rsidRPr="00C77AA3">
        <w:rPr>
          <w:rFonts w:ascii="Times New Roman" w:hAnsi="Times New Roman"/>
          <w:sz w:val="24"/>
          <w:szCs w:val="24"/>
        </w:rPr>
        <w:t xml:space="preserve"> на територията на интегрирана водородна зарядна станция</w:t>
      </w:r>
      <w:r w:rsidR="007A5AC6" w:rsidRPr="00C77AA3">
        <w:rPr>
          <w:rFonts w:ascii="Times New Roman" w:hAnsi="Times New Roman"/>
          <w:sz w:val="24"/>
          <w:szCs w:val="24"/>
        </w:rPr>
        <w:t xml:space="preserve"> </w:t>
      </w:r>
      <w:r w:rsidR="009A6D24" w:rsidRPr="00C77AA3">
        <w:rPr>
          <w:rFonts w:ascii="Times New Roman" w:hAnsi="Times New Roman"/>
          <w:sz w:val="24"/>
          <w:szCs w:val="24"/>
        </w:rPr>
        <w:t>са съгласно таблица 1</w:t>
      </w:r>
      <w:r w:rsidR="004472F6" w:rsidRPr="00C77AA3">
        <w:rPr>
          <w:rFonts w:ascii="Times New Roman" w:hAnsi="Times New Roman"/>
          <w:sz w:val="24"/>
          <w:szCs w:val="24"/>
        </w:rPr>
        <w:t>.</w:t>
      </w:r>
    </w:p>
    <w:p w:rsidR="009A6D24" w:rsidRPr="00C77AA3" w:rsidRDefault="009A6D24" w:rsidP="009A6B56">
      <w:pPr>
        <w:pStyle w:val="NoSpacing"/>
        <w:spacing w:after="120"/>
        <w:jc w:val="both"/>
        <w:rPr>
          <w:rFonts w:ascii="Times New Roman" w:hAnsi="Times New Roman"/>
          <w:sz w:val="24"/>
          <w:szCs w:val="24"/>
        </w:rPr>
      </w:pPr>
    </w:p>
    <w:p w:rsidR="009A6D24" w:rsidRPr="00C77AA3" w:rsidRDefault="009A6D24" w:rsidP="009A6B56">
      <w:pPr>
        <w:pStyle w:val="NoSpacing"/>
        <w:spacing w:after="120"/>
        <w:jc w:val="both"/>
        <w:rPr>
          <w:rFonts w:ascii="Times New Roman" w:hAnsi="Times New Roman"/>
          <w:sz w:val="24"/>
          <w:szCs w:val="24"/>
        </w:rPr>
      </w:pPr>
    </w:p>
    <w:p w:rsidR="009A6D24" w:rsidRPr="00C77AA3" w:rsidRDefault="009A6D24" w:rsidP="009A6B56">
      <w:pPr>
        <w:pStyle w:val="NoSpacing"/>
        <w:spacing w:after="120"/>
        <w:jc w:val="right"/>
        <w:rPr>
          <w:rFonts w:ascii="Times New Roman" w:hAnsi="Times New Roman"/>
          <w:sz w:val="24"/>
          <w:szCs w:val="24"/>
        </w:rPr>
      </w:pPr>
    </w:p>
    <w:p w:rsidR="009A6D24" w:rsidRPr="00C77AA3" w:rsidRDefault="009A6D24" w:rsidP="009A6B56">
      <w:pPr>
        <w:pStyle w:val="NoSpacing"/>
        <w:spacing w:after="120"/>
        <w:jc w:val="both"/>
        <w:rPr>
          <w:rFonts w:ascii="Times New Roman" w:hAnsi="Times New Roman"/>
          <w:sz w:val="24"/>
          <w:szCs w:val="24"/>
        </w:rPr>
      </w:pPr>
    </w:p>
    <w:p w:rsidR="009D3247" w:rsidRPr="00C77AA3" w:rsidRDefault="009D3247" w:rsidP="009A6B56">
      <w:pPr>
        <w:pStyle w:val="NoSpacing"/>
        <w:spacing w:after="120"/>
        <w:jc w:val="both"/>
        <w:rPr>
          <w:rFonts w:ascii="Times New Roman" w:hAnsi="Times New Roman"/>
          <w:sz w:val="24"/>
          <w:szCs w:val="24"/>
        </w:rPr>
        <w:sectPr w:rsidR="009D3247" w:rsidRPr="00C77AA3" w:rsidSect="009440B0">
          <w:footerReference w:type="default" r:id="rId15"/>
          <w:pgSz w:w="11906" w:h="16838"/>
          <w:pgMar w:top="1417" w:right="1417" w:bottom="1417" w:left="1417" w:header="708" w:footer="708" w:gutter="0"/>
          <w:cols w:space="708"/>
          <w:docGrid w:linePitch="360"/>
        </w:sectPr>
      </w:pPr>
    </w:p>
    <w:tbl>
      <w:tblPr>
        <w:tblpPr w:leftFromText="180" w:rightFromText="180" w:vertAnchor="page" w:horzAnchor="margin" w:tblpY="18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firstRow="1" w:lastRow="0" w:firstColumn="1" w:lastColumn="0" w:noHBand="0" w:noVBand="0"/>
      </w:tblPr>
      <w:tblGrid>
        <w:gridCol w:w="354"/>
        <w:gridCol w:w="1704"/>
        <w:gridCol w:w="796"/>
        <w:gridCol w:w="1288"/>
        <w:gridCol w:w="745"/>
        <w:gridCol w:w="1066"/>
        <w:gridCol w:w="939"/>
        <w:gridCol w:w="793"/>
        <w:gridCol w:w="858"/>
        <w:gridCol w:w="855"/>
        <w:gridCol w:w="1536"/>
        <w:gridCol w:w="1156"/>
        <w:gridCol w:w="1201"/>
        <w:gridCol w:w="771"/>
      </w:tblGrid>
      <w:tr w:rsidR="00C77AA3" w:rsidRPr="00C77AA3" w:rsidTr="000340CC">
        <w:tc>
          <w:tcPr>
            <w:tcW w:w="5000" w:type="pct"/>
            <w:gridSpan w:val="14"/>
          </w:tcPr>
          <w:p w:rsidR="009D3247" w:rsidRPr="00C77AA3" w:rsidRDefault="009D3247" w:rsidP="009A6B56">
            <w:pPr>
              <w:spacing w:before="100" w:beforeAutospacing="1" w:after="120" w:line="240" w:lineRule="auto"/>
              <w:jc w:val="right"/>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Таблица 1</w:t>
            </w:r>
          </w:p>
        </w:tc>
      </w:tr>
      <w:tr w:rsidR="00C77AA3" w:rsidRPr="00C77AA3" w:rsidTr="002523BA">
        <w:tc>
          <w:tcPr>
            <w:tcW w:w="126" w:type="pct"/>
            <w:vMerge w:val="restart"/>
          </w:tcPr>
          <w:p w:rsidR="009D3247" w:rsidRPr="00C77AA3" w:rsidRDefault="009D3247" w:rsidP="009A6B56">
            <w:pPr>
              <w:spacing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w:t>
            </w:r>
          </w:p>
          <w:p w:rsidR="009D3247" w:rsidRPr="00C77AA3" w:rsidRDefault="009D3247" w:rsidP="009A6B56">
            <w:pPr>
              <w:spacing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по ред</w:t>
            </w:r>
          </w:p>
        </w:tc>
        <w:tc>
          <w:tcPr>
            <w:tcW w:w="606" w:type="pct"/>
            <w:vMerge w:val="restar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Сгради и съоръжения на територията на зарядната станция</w:t>
            </w:r>
          </w:p>
        </w:tc>
        <w:tc>
          <w:tcPr>
            <w:tcW w:w="4269" w:type="pct"/>
            <w:gridSpan w:val="12"/>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lang w:val="en-US"/>
              </w:rPr>
            </w:pPr>
            <w:r w:rsidRPr="00C77AA3">
              <w:rPr>
                <w:rFonts w:ascii="Times New Roman" w:eastAsia="Times New Roman" w:hAnsi="Times New Roman" w:cs="Times New Roman"/>
                <w:sz w:val="24"/>
                <w:szCs w:val="24"/>
              </w:rPr>
              <w:t xml:space="preserve">Минимални разстояния, </w:t>
            </w:r>
            <w:r w:rsidRPr="00C77AA3">
              <w:rPr>
                <w:rFonts w:ascii="Times New Roman" w:eastAsia="Times New Roman" w:hAnsi="Times New Roman" w:cs="Times New Roman"/>
                <w:sz w:val="24"/>
                <w:szCs w:val="24"/>
                <w:lang w:val="en-US"/>
              </w:rPr>
              <w:t>m</w:t>
            </w:r>
          </w:p>
        </w:tc>
      </w:tr>
      <w:tr w:rsidR="00C77AA3" w:rsidRPr="00C77AA3" w:rsidTr="004009C1">
        <w:tc>
          <w:tcPr>
            <w:tcW w:w="126" w:type="pct"/>
            <w:vMerge/>
          </w:tcPr>
          <w:p w:rsidR="009D3247" w:rsidRPr="00C77AA3" w:rsidRDefault="009D3247" w:rsidP="009A6B56">
            <w:pPr>
              <w:spacing w:after="120" w:line="240" w:lineRule="auto"/>
              <w:jc w:val="center"/>
              <w:rPr>
                <w:rFonts w:ascii="Times New Roman" w:eastAsia="Times New Roman" w:hAnsi="Times New Roman" w:cs="Times New Roman"/>
                <w:sz w:val="24"/>
                <w:szCs w:val="24"/>
              </w:rPr>
            </w:pPr>
          </w:p>
        </w:tc>
        <w:tc>
          <w:tcPr>
            <w:tcW w:w="606" w:type="pct"/>
            <w:vMerge/>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p>
        </w:tc>
        <w:tc>
          <w:tcPr>
            <w:tcW w:w="283" w:type="pct"/>
          </w:tcPr>
          <w:p w:rsidR="009D3247" w:rsidRPr="00C77AA3" w:rsidRDefault="00023F73"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Резервоари</w:t>
            </w:r>
            <w:r w:rsidR="009D3247" w:rsidRPr="00C77AA3">
              <w:rPr>
                <w:rFonts w:ascii="Times New Roman" w:eastAsia="Times New Roman" w:hAnsi="Times New Roman" w:cs="Times New Roman"/>
                <w:sz w:val="24"/>
                <w:szCs w:val="24"/>
              </w:rPr>
              <w:t xml:space="preserve"> за светли горива</w:t>
            </w:r>
          </w:p>
        </w:tc>
        <w:tc>
          <w:tcPr>
            <w:tcW w:w="458" w:type="pct"/>
          </w:tcPr>
          <w:p w:rsidR="009D3247" w:rsidRPr="00C77AA3" w:rsidRDefault="009D3247" w:rsidP="00023F73">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Съоръжения за пълнене на </w:t>
            </w:r>
            <w:r w:rsidR="00D9100D" w:rsidRPr="00C77AA3">
              <w:rPr>
                <w:rFonts w:ascii="Times New Roman" w:eastAsia="Times New Roman" w:hAnsi="Times New Roman" w:cs="Times New Roman"/>
                <w:sz w:val="24"/>
                <w:szCs w:val="24"/>
              </w:rPr>
              <w:t>резервоари</w:t>
            </w:r>
            <w:r w:rsidRPr="00C77AA3">
              <w:rPr>
                <w:rFonts w:ascii="Times New Roman" w:eastAsia="Times New Roman" w:hAnsi="Times New Roman" w:cs="Times New Roman"/>
                <w:sz w:val="24"/>
                <w:szCs w:val="24"/>
              </w:rPr>
              <w:t xml:space="preserve"> за светли горива</w:t>
            </w:r>
          </w:p>
        </w:tc>
        <w:tc>
          <w:tcPr>
            <w:tcW w:w="265" w:type="pct"/>
          </w:tcPr>
          <w:p w:rsidR="009D3247" w:rsidRPr="00C77AA3" w:rsidRDefault="009D3247" w:rsidP="00023F73">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Надземни </w:t>
            </w:r>
            <w:r w:rsidR="00023F73" w:rsidRPr="00C77AA3">
              <w:rPr>
                <w:rFonts w:ascii="Times New Roman" w:eastAsia="Times New Roman" w:hAnsi="Times New Roman" w:cs="Times New Roman"/>
                <w:sz w:val="24"/>
                <w:szCs w:val="24"/>
              </w:rPr>
              <w:t>резервоари</w:t>
            </w:r>
            <w:r w:rsidRPr="00C77AA3">
              <w:rPr>
                <w:rFonts w:ascii="Times New Roman" w:eastAsia="Times New Roman" w:hAnsi="Times New Roman" w:cs="Times New Roman"/>
                <w:sz w:val="24"/>
                <w:szCs w:val="24"/>
              </w:rPr>
              <w:t xml:space="preserve"> за пропан-бутан</w:t>
            </w:r>
          </w:p>
        </w:tc>
        <w:tc>
          <w:tcPr>
            <w:tcW w:w="379" w:type="pct"/>
          </w:tcPr>
          <w:p w:rsidR="009D3247" w:rsidRPr="00C77AA3" w:rsidRDefault="009D3247" w:rsidP="00023F73">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Подземни с обем до 25 m</w:t>
            </w:r>
            <w:r w:rsidRPr="00C77AA3">
              <w:rPr>
                <w:rFonts w:ascii="Times New Roman" w:eastAsia="Times New Roman" w:hAnsi="Times New Roman" w:cs="Times New Roman"/>
                <w:sz w:val="24"/>
                <w:szCs w:val="24"/>
                <w:vertAlign w:val="superscript"/>
              </w:rPr>
              <w:t>3</w:t>
            </w:r>
            <w:r w:rsidRPr="00C77AA3">
              <w:rPr>
                <w:rFonts w:ascii="Times New Roman" w:eastAsia="Times New Roman" w:hAnsi="Times New Roman" w:cs="Times New Roman"/>
                <w:sz w:val="24"/>
                <w:szCs w:val="24"/>
              </w:rPr>
              <w:t xml:space="preserve"> или приравнени към подземни </w:t>
            </w:r>
            <w:r w:rsidR="00023F73" w:rsidRPr="00C77AA3">
              <w:rPr>
                <w:rFonts w:ascii="Times New Roman" w:eastAsia="Times New Roman" w:hAnsi="Times New Roman" w:cs="Times New Roman"/>
                <w:sz w:val="24"/>
                <w:szCs w:val="24"/>
              </w:rPr>
              <w:t>резервоари</w:t>
            </w:r>
            <w:r w:rsidRPr="00C77AA3">
              <w:rPr>
                <w:rFonts w:ascii="Times New Roman" w:eastAsia="Times New Roman" w:hAnsi="Times New Roman" w:cs="Times New Roman"/>
                <w:sz w:val="24"/>
                <w:szCs w:val="24"/>
              </w:rPr>
              <w:t xml:space="preserve"> за пропан-бутан с обем не повече от 10 m</w:t>
            </w:r>
            <w:r w:rsidRPr="00C77AA3">
              <w:rPr>
                <w:rFonts w:ascii="Times New Roman" w:eastAsia="Times New Roman" w:hAnsi="Times New Roman" w:cs="Times New Roman"/>
                <w:sz w:val="24"/>
                <w:szCs w:val="24"/>
                <w:vertAlign w:val="superscript"/>
              </w:rPr>
              <w:t>3</w:t>
            </w:r>
          </w:p>
        </w:tc>
        <w:tc>
          <w:tcPr>
            <w:tcW w:w="33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Пунктове за зареждане на бутилки с пропан-бутан</w:t>
            </w:r>
          </w:p>
        </w:tc>
        <w:tc>
          <w:tcPr>
            <w:tcW w:w="282"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Бутилкова група за </w:t>
            </w:r>
            <w:proofErr w:type="spellStart"/>
            <w:r w:rsidRPr="00C77AA3">
              <w:rPr>
                <w:rFonts w:ascii="Times New Roman" w:eastAsia="Times New Roman" w:hAnsi="Times New Roman" w:cs="Times New Roman"/>
                <w:sz w:val="24"/>
                <w:szCs w:val="24"/>
              </w:rPr>
              <w:t>приро</w:t>
            </w:r>
            <w:r w:rsidR="002523BA" w:rsidRPr="00C77AA3">
              <w:rPr>
                <w:rFonts w:ascii="Times New Roman" w:eastAsia="Times New Roman" w:hAnsi="Times New Roman" w:cs="Times New Roman"/>
                <w:sz w:val="24"/>
                <w:szCs w:val="24"/>
              </w:rPr>
              <w:t>-</w:t>
            </w:r>
            <w:r w:rsidRPr="00C77AA3">
              <w:rPr>
                <w:rFonts w:ascii="Times New Roman" w:eastAsia="Times New Roman" w:hAnsi="Times New Roman" w:cs="Times New Roman"/>
                <w:sz w:val="24"/>
                <w:szCs w:val="24"/>
              </w:rPr>
              <w:t>ден</w:t>
            </w:r>
            <w:proofErr w:type="spellEnd"/>
            <w:r w:rsidRPr="00C77AA3">
              <w:rPr>
                <w:rFonts w:ascii="Times New Roman" w:eastAsia="Times New Roman" w:hAnsi="Times New Roman" w:cs="Times New Roman"/>
                <w:sz w:val="24"/>
                <w:szCs w:val="24"/>
              </w:rPr>
              <w:t xml:space="preserve"> газ</w:t>
            </w:r>
          </w:p>
        </w:tc>
        <w:tc>
          <w:tcPr>
            <w:tcW w:w="305"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Площадка за мобилна платформа с газобутилкова инсталация за природен газ</w:t>
            </w:r>
          </w:p>
        </w:tc>
        <w:tc>
          <w:tcPr>
            <w:tcW w:w="30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proofErr w:type="spellStart"/>
            <w:r w:rsidRPr="00C77AA3">
              <w:rPr>
                <w:rFonts w:ascii="Times New Roman" w:eastAsia="Times New Roman" w:hAnsi="Times New Roman" w:cs="Times New Roman"/>
                <w:sz w:val="24"/>
                <w:szCs w:val="24"/>
              </w:rPr>
              <w:t>Ком-пресор</w:t>
            </w:r>
            <w:proofErr w:type="spellEnd"/>
            <w:r w:rsidRPr="00C77AA3">
              <w:rPr>
                <w:rFonts w:ascii="Times New Roman" w:eastAsia="Times New Roman" w:hAnsi="Times New Roman" w:cs="Times New Roman"/>
                <w:sz w:val="24"/>
                <w:szCs w:val="24"/>
              </w:rPr>
              <w:t xml:space="preserve"> за природен газ</w:t>
            </w:r>
          </w:p>
        </w:tc>
        <w:tc>
          <w:tcPr>
            <w:tcW w:w="54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Колонка за зареждане на МПС </w:t>
            </w:r>
            <w:r w:rsidR="002523BA" w:rsidRPr="00C77AA3">
              <w:rPr>
                <w:rFonts w:ascii="Times New Roman" w:eastAsia="Times New Roman" w:hAnsi="Times New Roman" w:cs="Times New Roman"/>
                <w:sz w:val="24"/>
                <w:szCs w:val="24"/>
              </w:rPr>
              <w:t xml:space="preserve">със светли горива, пропан-бутан или природен газ </w:t>
            </w:r>
            <w:r w:rsidRPr="00C77AA3">
              <w:rPr>
                <w:rFonts w:ascii="Times New Roman" w:eastAsia="Times New Roman" w:hAnsi="Times New Roman" w:cs="Times New Roman"/>
                <w:sz w:val="24"/>
                <w:szCs w:val="24"/>
              </w:rPr>
              <w:t>(</w:t>
            </w:r>
            <w:proofErr w:type="spellStart"/>
            <w:r w:rsidRPr="00C77AA3">
              <w:rPr>
                <w:rFonts w:ascii="Times New Roman" w:eastAsia="Times New Roman" w:hAnsi="Times New Roman" w:cs="Times New Roman"/>
                <w:sz w:val="24"/>
                <w:szCs w:val="24"/>
              </w:rPr>
              <w:t>вклю-чително</w:t>
            </w:r>
            <w:proofErr w:type="spellEnd"/>
            <w:r w:rsidRPr="00C77AA3">
              <w:rPr>
                <w:rFonts w:ascii="Times New Roman" w:eastAsia="Times New Roman" w:hAnsi="Times New Roman" w:cs="Times New Roman"/>
                <w:sz w:val="24"/>
                <w:szCs w:val="24"/>
              </w:rPr>
              <w:t xml:space="preserve"> </w:t>
            </w:r>
            <w:proofErr w:type="spellStart"/>
            <w:r w:rsidRPr="00C77AA3">
              <w:rPr>
                <w:rFonts w:ascii="Times New Roman" w:eastAsia="Times New Roman" w:hAnsi="Times New Roman" w:cs="Times New Roman"/>
                <w:sz w:val="24"/>
                <w:szCs w:val="24"/>
              </w:rPr>
              <w:t>комби-нираните</w:t>
            </w:r>
            <w:proofErr w:type="spellEnd"/>
            <w:r w:rsidRPr="00C77AA3">
              <w:rPr>
                <w:rFonts w:ascii="Times New Roman" w:eastAsia="Times New Roman" w:hAnsi="Times New Roman" w:cs="Times New Roman"/>
                <w:sz w:val="24"/>
                <w:szCs w:val="24"/>
              </w:rPr>
              <w:t>)</w:t>
            </w:r>
          </w:p>
        </w:tc>
        <w:tc>
          <w:tcPr>
            <w:tcW w:w="411" w:type="pct"/>
          </w:tcPr>
          <w:p w:rsidR="002523BA" w:rsidRPr="00C77AA3" w:rsidRDefault="009D3247" w:rsidP="00942DD2">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Обслужваща сграда</w:t>
            </w:r>
            <w:r w:rsidR="002523BA" w:rsidRPr="00C77AA3">
              <w:rPr>
                <w:rFonts w:ascii="Times New Roman" w:eastAsia="Times New Roman" w:hAnsi="Times New Roman" w:cs="Times New Roman"/>
                <w:sz w:val="24"/>
                <w:szCs w:val="24"/>
              </w:rPr>
              <w:t xml:space="preserve"> </w:t>
            </w:r>
          </w:p>
        </w:tc>
        <w:tc>
          <w:tcPr>
            <w:tcW w:w="427"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Шахти на подземни комуникации</w:t>
            </w:r>
          </w:p>
        </w:tc>
        <w:tc>
          <w:tcPr>
            <w:tcW w:w="27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Граница на имота</w:t>
            </w:r>
          </w:p>
        </w:tc>
      </w:tr>
      <w:tr w:rsidR="00C77AA3" w:rsidRPr="00C77AA3" w:rsidTr="004009C1">
        <w:tc>
          <w:tcPr>
            <w:tcW w:w="126" w:type="pct"/>
          </w:tcPr>
          <w:p w:rsidR="009D3247" w:rsidRPr="00C77AA3" w:rsidRDefault="009D3247" w:rsidP="009A6B56">
            <w:pPr>
              <w:spacing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w:t>
            </w:r>
          </w:p>
        </w:tc>
        <w:tc>
          <w:tcPr>
            <w:tcW w:w="60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2</w:t>
            </w:r>
          </w:p>
        </w:tc>
        <w:tc>
          <w:tcPr>
            <w:tcW w:w="283"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3</w:t>
            </w:r>
          </w:p>
        </w:tc>
        <w:tc>
          <w:tcPr>
            <w:tcW w:w="458"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4</w:t>
            </w:r>
          </w:p>
        </w:tc>
        <w:tc>
          <w:tcPr>
            <w:tcW w:w="265"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5</w:t>
            </w:r>
          </w:p>
        </w:tc>
        <w:tc>
          <w:tcPr>
            <w:tcW w:w="379"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6</w:t>
            </w:r>
          </w:p>
        </w:tc>
        <w:tc>
          <w:tcPr>
            <w:tcW w:w="33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7</w:t>
            </w:r>
          </w:p>
        </w:tc>
        <w:tc>
          <w:tcPr>
            <w:tcW w:w="282"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8</w:t>
            </w:r>
          </w:p>
        </w:tc>
        <w:tc>
          <w:tcPr>
            <w:tcW w:w="305"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9</w:t>
            </w:r>
          </w:p>
        </w:tc>
        <w:tc>
          <w:tcPr>
            <w:tcW w:w="30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10</w:t>
            </w:r>
          </w:p>
        </w:tc>
        <w:tc>
          <w:tcPr>
            <w:tcW w:w="54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11</w:t>
            </w:r>
          </w:p>
        </w:tc>
        <w:tc>
          <w:tcPr>
            <w:tcW w:w="411"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12</w:t>
            </w:r>
          </w:p>
        </w:tc>
        <w:tc>
          <w:tcPr>
            <w:tcW w:w="427"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13</w:t>
            </w:r>
          </w:p>
        </w:tc>
        <w:tc>
          <w:tcPr>
            <w:tcW w:w="274"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i/>
                <w:sz w:val="16"/>
                <w:szCs w:val="16"/>
              </w:rPr>
            </w:pPr>
            <w:r w:rsidRPr="00C77AA3">
              <w:rPr>
                <w:rFonts w:ascii="Times New Roman" w:eastAsia="Times New Roman" w:hAnsi="Times New Roman" w:cs="Times New Roman"/>
                <w:i/>
                <w:sz w:val="16"/>
                <w:szCs w:val="16"/>
              </w:rPr>
              <w:t>14</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Сграда/площадка, където е разположен водородния генератор</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2.</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Склад </w:t>
            </w:r>
            <w:r w:rsidR="00565965" w:rsidRPr="00C77AA3">
              <w:rPr>
                <w:rFonts w:ascii="Times New Roman" w:eastAsia="Times New Roman" w:hAnsi="Times New Roman" w:cs="Times New Roman"/>
                <w:sz w:val="24"/>
                <w:szCs w:val="24"/>
              </w:rPr>
              <w:t xml:space="preserve">(метален съд или бутилкова група) </w:t>
            </w:r>
            <w:r w:rsidRPr="00C77AA3">
              <w:rPr>
                <w:rFonts w:ascii="Times New Roman" w:eastAsia="Times New Roman" w:hAnsi="Times New Roman" w:cs="Times New Roman"/>
                <w:sz w:val="24"/>
                <w:szCs w:val="24"/>
              </w:rPr>
              <w:t>за съхранение на водород под ниско налягане</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8</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15</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3.</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Компресорен модул за водород</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4.</w:t>
            </w:r>
          </w:p>
        </w:tc>
        <w:tc>
          <w:tcPr>
            <w:tcW w:w="606" w:type="pct"/>
          </w:tcPr>
          <w:p w:rsidR="009D3247" w:rsidRPr="00C77AA3" w:rsidRDefault="009D3247" w:rsidP="0051578B">
            <w:pPr>
              <w:spacing w:before="100" w:beforeAutospacing="1" w:after="120" w:line="240" w:lineRule="auto"/>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Склад</w:t>
            </w:r>
            <w:r w:rsidR="0015620D" w:rsidRPr="00C77AA3">
              <w:rPr>
                <w:rFonts w:ascii="Times New Roman" w:eastAsia="Times New Roman" w:hAnsi="Times New Roman" w:cs="Times New Roman"/>
                <w:sz w:val="24"/>
                <w:szCs w:val="24"/>
              </w:rPr>
              <w:t>/буферен метален съд</w:t>
            </w:r>
            <w:r w:rsidRPr="00C77AA3">
              <w:rPr>
                <w:rFonts w:ascii="Times New Roman" w:eastAsia="Times New Roman" w:hAnsi="Times New Roman" w:cs="Times New Roman"/>
                <w:sz w:val="24"/>
                <w:szCs w:val="24"/>
              </w:rPr>
              <w:t xml:space="preserve"> за съхранение на водород под високо налягане</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15</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606" w:type="pct"/>
          </w:tcPr>
          <w:p w:rsidR="009D3247" w:rsidRPr="00C77AA3" w:rsidRDefault="009D3247" w:rsidP="009A6B56">
            <w:pPr>
              <w:spacing w:before="100" w:beforeAutospacing="1" w:after="120" w:line="240" w:lineRule="auto"/>
              <w:jc w:val="both"/>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Система за предварително охлаждане на водорода</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6.</w:t>
            </w:r>
          </w:p>
        </w:tc>
        <w:tc>
          <w:tcPr>
            <w:tcW w:w="606" w:type="pct"/>
          </w:tcPr>
          <w:p w:rsidR="009D3247" w:rsidRPr="00C77AA3" w:rsidRDefault="009D3247" w:rsidP="009A6B56">
            <w:pPr>
              <w:spacing w:before="100" w:beforeAutospacing="1" w:after="120" w:line="240" w:lineRule="auto"/>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 xml:space="preserve">Колонка </w:t>
            </w:r>
            <w:r w:rsidR="00EE21AA" w:rsidRPr="00C77AA3">
              <w:rPr>
                <w:rFonts w:ascii="Times New Roman" w:eastAsia="Times New Roman" w:hAnsi="Times New Roman" w:cs="Times New Roman"/>
                <w:sz w:val="24"/>
                <w:szCs w:val="24"/>
              </w:rPr>
              <w:t xml:space="preserve">(дозатор) </w:t>
            </w:r>
            <w:r w:rsidRPr="00C77AA3">
              <w:rPr>
                <w:rFonts w:ascii="Times New Roman" w:eastAsia="Times New Roman" w:hAnsi="Times New Roman" w:cs="Times New Roman"/>
                <w:sz w:val="24"/>
                <w:szCs w:val="24"/>
              </w:rPr>
              <w:t>за зареждане на МПС с водород (включително комбинираните)</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r w:rsidR="00C77AA3" w:rsidRPr="00C77AA3" w:rsidTr="004009C1">
        <w:tc>
          <w:tcPr>
            <w:tcW w:w="126" w:type="pct"/>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7.</w:t>
            </w:r>
          </w:p>
        </w:tc>
        <w:tc>
          <w:tcPr>
            <w:tcW w:w="606" w:type="pct"/>
          </w:tcPr>
          <w:p w:rsidR="009D3247" w:rsidRPr="00C77AA3" w:rsidRDefault="009D3247" w:rsidP="009A6B56">
            <w:pPr>
              <w:spacing w:before="100" w:beforeAutospacing="1" w:after="120" w:line="240" w:lineRule="auto"/>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Изпускателни тръби от предохранителната арматура за отвеждане на водород</w:t>
            </w:r>
          </w:p>
        </w:tc>
        <w:tc>
          <w:tcPr>
            <w:tcW w:w="283"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458"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26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379"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3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282"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5"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30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c>
          <w:tcPr>
            <w:tcW w:w="546"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11"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10</w:t>
            </w:r>
          </w:p>
        </w:tc>
        <w:tc>
          <w:tcPr>
            <w:tcW w:w="427"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1</w:t>
            </w:r>
          </w:p>
        </w:tc>
        <w:tc>
          <w:tcPr>
            <w:tcW w:w="274" w:type="pct"/>
            <w:vAlign w:val="center"/>
          </w:tcPr>
          <w:p w:rsidR="009D3247" w:rsidRPr="00C77AA3" w:rsidRDefault="009D3247" w:rsidP="009A6B56">
            <w:pPr>
              <w:spacing w:before="100" w:beforeAutospacing="1" w:after="120" w:line="240" w:lineRule="auto"/>
              <w:jc w:val="center"/>
              <w:rPr>
                <w:rFonts w:ascii="Times New Roman" w:eastAsia="Times New Roman" w:hAnsi="Times New Roman" w:cs="Times New Roman"/>
                <w:sz w:val="24"/>
                <w:szCs w:val="24"/>
              </w:rPr>
            </w:pPr>
            <w:r w:rsidRPr="00C77AA3">
              <w:rPr>
                <w:rFonts w:ascii="Times New Roman" w:eastAsia="Times New Roman" w:hAnsi="Times New Roman" w:cs="Times New Roman"/>
                <w:sz w:val="24"/>
                <w:szCs w:val="24"/>
              </w:rPr>
              <w:t>5</w:t>
            </w:r>
          </w:p>
        </w:tc>
      </w:tr>
    </w:tbl>
    <w:p w:rsidR="009A6D24" w:rsidRPr="00C77AA3" w:rsidRDefault="009A6D24" w:rsidP="009A6B56">
      <w:pPr>
        <w:pStyle w:val="NoSpacing"/>
        <w:spacing w:after="120"/>
        <w:jc w:val="both"/>
        <w:rPr>
          <w:rFonts w:ascii="Times New Roman" w:hAnsi="Times New Roman"/>
          <w:sz w:val="24"/>
          <w:szCs w:val="24"/>
        </w:rPr>
      </w:pPr>
    </w:p>
    <w:p w:rsidR="009A6D24" w:rsidRPr="00C77AA3" w:rsidRDefault="009A6D24" w:rsidP="009A6B56">
      <w:pPr>
        <w:pStyle w:val="NoSpacing"/>
        <w:spacing w:after="120"/>
        <w:jc w:val="both"/>
        <w:rPr>
          <w:rFonts w:ascii="Times New Roman" w:hAnsi="Times New Roman"/>
          <w:sz w:val="24"/>
          <w:szCs w:val="24"/>
        </w:rPr>
      </w:pPr>
    </w:p>
    <w:p w:rsidR="009D3247" w:rsidRPr="00C77AA3" w:rsidRDefault="009D3247" w:rsidP="009A6B56">
      <w:pPr>
        <w:pStyle w:val="NoSpacing"/>
        <w:spacing w:after="120"/>
        <w:jc w:val="both"/>
        <w:rPr>
          <w:rFonts w:ascii="Times New Roman" w:hAnsi="Times New Roman"/>
          <w:sz w:val="24"/>
          <w:szCs w:val="24"/>
        </w:rPr>
        <w:sectPr w:rsidR="009D3247" w:rsidRPr="00C77AA3" w:rsidSect="009D3247">
          <w:pgSz w:w="16838" w:h="11906" w:orient="landscape"/>
          <w:pgMar w:top="1418" w:right="1418" w:bottom="1418" w:left="1418" w:header="709" w:footer="709" w:gutter="0"/>
          <w:cols w:space="708"/>
          <w:docGrid w:linePitch="360"/>
        </w:sectPr>
      </w:pPr>
    </w:p>
    <w:p w:rsidR="00E834D6" w:rsidRPr="00C77AA3" w:rsidRDefault="00600160" w:rsidP="009A6B56">
      <w:pPr>
        <w:pStyle w:val="NoSpacing"/>
        <w:spacing w:after="120"/>
        <w:ind w:firstLine="1202"/>
        <w:jc w:val="both"/>
        <w:rPr>
          <w:rFonts w:ascii="Times New Roman" w:hAnsi="Times New Roman"/>
          <w:sz w:val="24"/>
          <w:szCs w:val="24"/>
        </w:rPr>
      </w:pPr>
      <w:r w:rsidRPr="00C77AA3">
        <w:rPr>
          <w:rFonts w:ascii="Times New Roman" w:hAnsi="Times New Roman"/>
          <w:sz w:val="24"/>
          <w:szCs w:val="24"/>
        </w:rPr>
        <w:t>(</w:t>
      </w:r>
      <w:r w:rsidR="00D40FAA" w:rsidRPr="00C77AA3">
        <w:rPr>
          <w:rFonts w:ascii="Times New Roman" w:hAnsi="Times New Roman"/>
          <w:sz w:val="24"/>
          <w:szCs w:val="24"/>
        </w:rPr>
        <w:t>2</w:t>
      </w:r>
      <w:r w:rsidRPr="00C77AA3">
        <w:rPr>
          <w:rFonts w:ascii="Times New Roman" w:hAnsi="Times New Roman"/>
          <w:sz w:val="24"/>
          <w:szCs w:val="24"/>
        </w:rPr>
        <w:t xml:space="preserve">) </w:t>
      </w:r>
      <w:r w:rsidR="00E834D6" w:rsidRPr="00C77AA3">
        <w:rPr>
          <w:rFonts w:ascii="Times New Roman" w:hAnsi="Times New Roman"/>
          <w:sz w:val="24"/>
          <w:szCs w:val="24"/>
        </w:rPr>
        <w:t xml:space="preserve">Минималните разстояния по ал. 1 се определят със заданието за проектиране в зависимост от значимостта и степента на отговорност на обектите за осигуряване на тяхната безопасност, но те не може да са по-малки от разстоянията, посочени в табл. </w:t>
      </w:r>
      <w:r w:rsidR="00D40FAA" w:rsidRPr="00C77AA3">
        <w:rPr>
          <w:rFonts w:ascii="Times New Roman" w:hAnsi="Times New Roman"/>
          <w:sz w:val="24"/>
          <w:szCs w:val="24"/>
        </w:rPr>
        <w:t>1</w:t>
      </w:r>
      <w:r w:rsidR="00E834D6" w:rsidRPr="00C77AA3">
        <w:rPr>
          <w:rFonts w:ascii="Times New Roman" w:hAnsi="Times New Roman"/>
          <w:sz w:val="24"/>
          <w:szCs w:val="24"/>
        </w:rPr>
        <w:t>.</w:t>
      </w:r>
    </w:p>
    <w:p w:rsidR="00570E91" w:rsidRPr="00C77AA3" w:rsidRDefault="00D40FAA" w:rsidP="00570E91">
      <w:pPr>
        <w:pStyle w:val="NoSpacing"/>
        <w:spacing w:after="120"/>
        <w:ind w:firstLine="1202"/>
        <w:jc w:val="both"/>
        <w:rPr>
          <w:rFonts w:ascii="Times New Roman" w:hAnsi="Times New Roman"/>
          <w:sz w:val="24"/>
          <w:szCs w:val="24"/>
        </w:rPr>
      </w:pPr>
      <w:r w:rsidRPr="00C77AA3">
        <w:rPr>
          <w:rFonts w:ascii="Times New Roman" w:hAnsi="Times New Roman"/>
          <w:sz w:val="24"/>
          <w:szCs w:val="24"/>
        </w:rPr>
        <w:t xml:space="preserve">(3) Когато </w:t>
      </w:r>
      <w:r w:rsidR="00E8269B" w:rsidRPr="00C77AA3">
        <w:rPr>
          <w:rFonts w:ascii="Times New Roman" w:hAnsi="Times New Roman"/>
          <w:sz w:val="24"/>
          <w:szCs w:val="24"/>
        </w:rPr>
        <w:t xml:space="preserve">със заданието за проектиране се предвижда </w:t>
      </w:r>
      <w:r w:rsidR="00570E91" w:rsidRPr="00C77AA3">
        <w:rPr>
          <w:rFonts w:ascii="Times New Roman" w:hAnsi="Times New Roman"/>
          <w:sz w:val="24"/>
          <w:szCs w:val="24"/>
        </w:rPr>
        <w:t xml:space="preserve">различен от ежедневен </w:t>
      </w:r>
      <w:r w:rsidR="00E8269B" w:rsidRPr="00C77AA3">
        <w:rPr>
          <w:rFonts w:ascii="Times New Roman" w:hAnsi="Times New Roman"/>
          <w:sz w:val="24"/>
          <w:szCs w:val="24"/>
        </w:rPr>
        <w:t xml:space="preserve">режим на зареждане на зарядната станция </w:t>
      </w:r>
      <w:r w:rsidR="00570E91" w:rsidRPr="00C77AA3">
        <w:rPr>
          <w:rFonts w:ascii="Times New Roman" w:hAnsi="Times New Roman"/>
          <w:sz w:val="24"/>
          <w:szCs w:val="24"/>
        </w:rPr>
        <w:t>с водород</w:t>
      </w:r>
      <w:r w:rsidR="00E8269B" w:rsidRPr="00C77AA3">
        <w:rPr>
          <w:rFonts w:ascii="Times New Roman" w:hAnsi="Times New Roman"/>
          <w:sz w:val="24"/>
          <w:szCs w:val="24"/>
        </w:rPr>
        <w:t xml:space="preserve">, разстоянията по ал. 1 </w:t>
      </w:r>
      <w:r w:rsidR="00E266A5" w:rsidRPr="00C77AA3">
        <w:rPr>
          <w:rFonts w:ascii="Times New Roman" w:hAnsi="Times New Roman"/>
          <w:sz w:val="24"/>
          <w:szCs w:val="24"/>
        </w:rPr>
        <w:t xml:space="preserve">и всички минимални разстояния, определени с наредбата, </w:t>
      </w:r>
      <w:r w:rsidR="00E8269B" w:rsidRPr="00C77AA3">
        <w:rPr>
          <w:rFonts w:ascii="Times New Roman" w:hAnsi="Times New Roman"/>
          <w:sz w:val="24"/>
          <w:szCs w:val="24"/>
        </w:rPr>
        <w:t xml:space="preserve">се </w:t>
      </w:r>
      <w:r w:rsidR="00570E91" w:rsidRPr="00C77AA3">
        <w:rPr>
          <w:rFonts w:ascii="Times New Roman" w:hAnsi="Times New Roman"/>
          <w:sz w:val="24"/>
          <w:szCs w:val="24"/>
        </w:rPr>
        <w:t>завишават до определяне на минималните за конкретния проект, които съответстват на значимостта и степента на отговорност на обект</w:t>
      </w:r>
      <w:r w:rsidR="00E266A5" w:rsidRPr="00C77AA3">
        <w:rPr>
          <w:rFonts w:ascii="Times New Roman" w:hAnsi="Times New Roman"/>
          <w:sz w:val="24"/>
          <w:szCs w:val="24"/>
        </w:rPr>
        <w:t>а</w:t>
      </w:r>
      <w:r w:rsidR="00570E91" w:rsidRPr="00C77AA3">
        <w:rPr>
          <w:rFonts w:ascii="Times New Roman" w:hAnsi="Times New Roman"/>
          <w:sz w:val="24"/>
          <w:szCs w:val="24"/>
        </w:rPr>
        <w:t xml:space="preserve"> за осигуряване на неговата безопасност. В тези случаи изчислените разстояния се обосновават със заданието за проектиране</w:t>
      </w:r>
      <w:r w:rsidR="005602DD" w:rsidRPr="00C77AA3">
        <w:rPr>
          <w:rFonts w:ascii="Times New Roman" w:hAnsi="Times New Roman"/>
          <w:sz w:val="24"/>
          <w:szCs w:val="24"/>
        </w:rPr>
        <w:t>,</w:t>
      </w:r>
      <w:r w:rsidR="00570E91" w:rsidRPr="00C77AA3">
        <w:rPr>
          <w:rFonts w:ascii="Times New Roman" w:hAnsi="Times New Roman"/>
          <w:sz w:val="24"/>
          <w:szCs w:val="24"/>
        </w:rPr>
        <w:t xml:space="preserve"> </w:t>
      </w:r>
      <w:r w:rsidR="005602DD" w:rsidRPr="00C77AA3">
        <w:rPr>
          <w:rFonts w:ascii="Times New Roman" w:hAnsi="Times New Roman"/>
          <w:sz w:val="24"/>
          <w:szCs w:val="24"/>
        </w:rPr>
        <w:t>но те</w:t>
      </w:r>
      <w:r w:rsidR="00570E91" w:rsidRPr="00C77AA3">
        <w:rPr>
          <w:rFonts w:ascii="Times New Roman" w:hAnsi="Times New Roman"/>
          <w:sz w:val="24"/>
          <w:szCs w:val="24"/>
        </w:rPr>
        <w:t xml:space="preserve"> не може да са по-малки от разстоянията, посочени в табл. 1.</w:t>
      </w:r>
    </w:p>
    <w:p w:rsidR="005821ED" w:rsidRPr="00C77AA3" w:rsidRDefault="005821ED" w:rsidP="00EE21AA">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b/>
          <w:sz w:val="24"/>
          <w:szCs w:val="24"/>
        </w:rPr>
        <w:t>Чл. 3</w:t>
      </w:r>
      <w:r w:rsidR="00E40929" w:rsidRPr="00C77AA3">
        <w:rPr>
          <w:rFonts w:ascii="Times New Roman" w:hAnsi="Times New Roman" w:cs="Times New Roman"/>
          <w:b/>
          <w:sz w:val="24"/>
          <w:szCs w:val="24"/>
        </w:rPr>
        <w:t>2</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E9348C" w:rsidRPr="00C77AA3">
        <w:rPr>
          <w:rFonts w:ascii="Times New Roman" w:hAnsi="Times New Roman" w:cs="Times New Roman"/>
          <w:sz w:val="24"/>
          <w:szCs w:val="24"/>
        </w:rPr>
        <w:t>Разстоянието</w:t>
      </w:r>
      <w:r w:rsidRPr="00C77AA3">
        <w:rPr>
          <w:rFonts w:ascii="Times New Roman" w:hAnsi="Times New Roman" w:cs="Times New Roman"/>
          <w:sz w:val="24"/>
          <w:szCs w:val="24"/>
        </w:rPr>
        <w:t xml:space="preserve"> между</w:t>
      </w:r>
      <w:r w:rsidR="00D37766" w:rsidRPr="00C77AA3">
        <w:rPr>
          <w:rFonts w:ascii="Times New Roman" w:hAnsi="Times New Roman" w:cs="Times New Roman"/>
          <w:sz w:val="24"/>
          <w:szCs w:val="24"/>
        </w:rPr>
        <w:t xml:space="preserve"> всеки от</w:t>
      </w:r>
      <w:r w:rsidRPr="00C77AA3">
        <w:rPr>
          <w:rFonts w:ascii="Times New Roman" w:hAnsi="Times New Roman" w:cs="Times New Roman"/>
          <w:sz w:val="24"/>
          <w:szCs w:val="24"/>
        </w:rPr>
        <w:t xml:space="preserve"> </w:t>
      </w:r>
      <w:r w:rsidR="00D37766" w:rsidRPr="00C77AA3">
        <w:rPr>
          <w:rFonts w:ascii="Times New Roman" w:hAnsi="Times New Roman" w:cs="Times New Roman"/>
          <w:sz w:val="24"/>
          <w:szCs w:val="24"/>
        </w:rPr>
        <w:t>следните елементи на зарядната станция</w:t>
      </w:r>
      <w:r w:rsidR="00D37766" w:rsidRPr="00C77AA3">
        <w:rPr>
          <w:rFonts w:ascii="Times New Roman" w:hAnsi="Times New Roman" w:cs="Times New Roman"/>
        </w:rPr>
        <w:t xml:space="preserve"> </w:t>
      </w:r>
      <w:r w:rsidR="00EE21AA" w:rsidRPr="00C77AA3">
        <w:rPr>
          <w:rFonts w:ascii="Times New Roman" w:eastAsia="Times New Roman" w:hAnsi="Times New Roman" w:cs="Times New Roman"/>
          <w:sz w:val="24"/>
          <w:szCs w:val="24"/>
        </w:rPr>
        <w:t xml:space="preserve">за водород </w:t>
      </w:r>
      <w:r w:rsidR="00212B26" w:rsidRPr="00C77AA3">
        <w:rPr>
          <w:rFonts w:ascii="Times New Roman" w:hAnsi="Times New Roman" w:cs="Times New Roman"/>
          <w:sz w:val="24"/>
          <w:szCs w:val="24"/>
        </w:rPr>
        <w:t>са най-малко 10 m</w:t>
      </w:r>
      <w:r w:rsidR="00D37766" w:rsidRPr="00C77AA3">
        <w:rPr>
          <w:rFonts w:ascii="Times New Roman" w:hAnsi="Times New Roman" w:cs="Times New Roman"/>
          <w:sz w:val="24"/>
          <w:szCs w:val="24"/>
        </w:rPr>
        <w:t xml:space="preserve">:  </w:t>
      </w:r>
      <w:r w:rsidR="00EE21AA" w:rsidRPr="00C77AA3">
        <w:rPr>
          <w:rFonts w:ascii="Times New Roman" w:hAnsi="Times New Roman" w:cs="Times New Roman"/>
          <w:sz w:val="24"/>
          <w:szCs w:val="24"/>
        </w:rPr>
        <w:t>сградата/площадката, където е</w:t>
      </w:r>
      <w:r w:rsidRPr="00C77AA3">
        <w:rPr>
          <w:rFonts w:ascii="Times New Roman" w:hAnsi="Times New Roman" w:cs="Times New Roman"/>
          <w:sz w:val="24"/>
          <w:szCs w:val="24"/>
        </w:rPr>
        <w:t xml:space="preserve"> разположен водородния</w:t>
      </w:r>
      <w:r w:rsidR="00D37766" w:rsidRPr="00C77AA3">
        <w:rPr>
          <w:rFonts w:ascii="Times New Roman" w:hAnsi="Times New Roman" w:cs="Times New Roman"/>
          <w:sz w:val="24"/>
          <w:szCs w:val="24"/>
        </w:rPr>
        <w:t>т</w:t>
      </w:r>
      <w:r w:rsidRPr="00C77AA3">
        <w:rPr>
          <w:rFonts w:ascii="Times New Roman" w:hAnsi="Times New Roman" w:cs="Times New Roman"/>
          <w:sz w:val="24"/>
          <w:szCs w:val="24"/>
        </w:rPr>
        <w:t xml:space="preserve"> генератор, </w:t>
      </w:r>
      <w:r w:rsidR="00023F73"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023F73" w:rsidRPr="00C77AA3">
        <w:rPr>
          <w:rFonts w:ascii="Times New Roman" w:hAnsi="Times New Roman" w:cs="Times New Roman"/>
          <w:sz w:val="24"/>
          <w:szCs w:val="24"/>
        </w:rPr>
        <w:t xml:space="preserve">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00023F73" w:rsidRPr="00C77AA3">
        <w:rPr>
          <w:rFonts w:ascii="Times New Roman" w:hAnsi="Times New Roman" w:cs="Times New Roman"/>
          <w:sz w:val="24"/>
          <w:szCs w:val="24"/>
        </w:rPr>
        <w:t>за съхранение на водород под ниско налягане</w:t>
      </w:r>
      <w:r w:rsidRPr="00C77AA3">
        <w:rPr>
          <w:rFonts w:ascii="Times New Roman" w:hAnsi="Times New Roman" w:cs="Times New Roman"/>
          <w:sz w:val="24"/>
          <w:szCs w:val="24"/>
        </w:rPr>
        <w:t xml:space="preserve">, компресорния модул за водород, </w:t>
      </w:r>
      <w:r w:rsidR="00023F73" w:rsidRPr="00C77AA3">
        <w:rPr>
          <w:rFonts w:ascii="Times New Roman" w:hAnsi="Times New Roman" w:cs="Times New Roman"/>
          <w:sz w:val="24"/>
          <w:szCs w:val="24"/>
        </w:rPr>
        <w:t>склада/буферния метален съд за съхранение на водород под високо налягане</w:t>
      </w:r>
      <w:r w:rsidRPr="00C77AA3">
        <w:rPr>
          <w:rFonts w:ascii="Times New Roman" w:hAnsi="Times New Roman" w:cs="Times New Roman"/>
          <w:sz w:val="24"/>
          <w:szCs w:val="24"/>
        </w:rPr>
        <w:t xml:space="preserve">, системата за предварително охлаждане, обслужващата сграда на зарядната станция за водород, </w:t>
      </w:r>
      <w:r w:rsidR="00EE21AA" w:rsidRPr="00C77AA3">
        <w:rPr>
          <w:rFonts w:ascii="Times New Roman" w:eastAsia="Times New Roman" w:hAnsi="Times New Roman" w:cs="Times New Roman"/>
          <w:sz w:val="24"/>
          <w:szCs w:val="24"/>
        </w:rPr>
        <w:t xml:space="preserve">колонката (дозатора) за зареждане </w:t>
      </w:r>
      <w:r w:rsidR="0071510D" w:rsidRPr="00C77AA3">
        <w:rPr>
          <w:rFonts w:ascii="Times New Roman" w:eastAsia="Times New Roman" w:hAnsi="Times New Roman" w:cs="Times New Roman"/>
          <w:sz w:val="24"/>
          <w:szCs w:val="24"/>
        </w:rPr>
        <w:t xml:space="preserve">на автомобили </w:t>
      </w:r>
      <w:r w:rsidR="00EE21AA" w:rsidRPr="00C77AA3">
        <w:rPr>
          <w:rFonts w:ascii="Times New Roman" w:eastAsia="Times New Roman" w:hAnsi="Times New Roman" w:cs="Times New Roman"/>
          <w:sz w:val="24"/>
          <w:szCs w:val="24"/>
        </w:rPr>
        <w:t>с водород (включително комбинираните)</w:t>
      </w:r>
      <w:r w:rsidR="00EE21AA" w:rsidRPr="00C77AA3">
        <w:rPr>
          <w:rFonts w:ascii="Times New Roman" w:hAnsi="Times New Roman" w:cs="Times New Roman"/>
          <w:sz w:val="24"/>
          <w:szCs w:val="24"/>
        </w:rPr>
        <w:t xml:space="preserve"> </w:t>
      </w:r>
      <w:r w:rsidRPr="00C77AA3">
        <w:rPr>
          <w:rFonts w:ascii="Times New Roman" w:hAnsi="Times New Roman" w:cs="Times New Roman"/>
          <w:sz w:val="24"/>
          <w:szCs w:val="24"/>
        </w:rPr>
        <w:t>и изпускателните тръби от предохранителната арматура за отвеждане на водород</w:t>
      </w:r>
      <w:r w:rsidR="00C93800" w:rsidRPr="00C77AA3">
        <w:rPr>
          <w:rFonts w:ascii="Times New Roman" w:hAnsi="Times New Roman" w:cs="Times New Roman"/>
          <w:sz w:val="24"/>
          <w:szCs w:val="24"/>
        </w:rPr>
        <w:t>.</w:t>
      </w:r>
      <w:r w:rsidRPr="00C77AA3">
        <w:rPr>
          <w:rFonts w:ascii="Times New Roman" w:hAnsi="Times New Roman" w:cs="Times New Roman"/>
          <w:sz w:val="24"/>
          <w:szCs w:val="24"/>
        </w:rPr>
        <w:t xml:space="preserve"> </w:t>
      </w:r>
    </w:p>
    <w:p w:rsidR="005821ED" w:rsidRPr="00C77AA3" w:rsidRDefault="00AA3DBC"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b/>
          <w:iCs/>
          <w:sz w:val="24"/>
          <w:szCs w:val="24"/>
        </w:rPr>
        <w:t>Чл. 3</w:t>
      </w:r>
      <w:r w:rsidR="00E40929" w:rsidRPr="00C77AA3">
        <w:rPr>
          <w:rFonts w:ascii="Times New Roman" w:hAnsi="Times New Roman" w:cs="Times New Roman"/>
          <w:b/>
          <w:iCs/>
          <w:sz w:val="24"/>
          <w:szCs w:val="24"/>
        </w:rPr>
        <w:t>3</w:t>
      </w:r>
      <w:r w:rsidRPr="00C77AA3">
        <w:rPr>
          <w:rFonts w:ascii="Times New Roman" w:hAnsi="Times New Roman" w:cs="Times New Roman"/>
          <w:b/>
          <w:iCs/>
          <w:sz w:val="24"/>
          <w:szCs w:val="24"/>
        </w:rPr>
        <w:t>.</w:t>
      </w:r>
      <w:r w:rsidRPr="00C77AA3">
        <w:rPr>
          <w:rFonts w:ascii="Times New Roman" w:hAnsi="Times New Roman" w:cs="Times New Roman"/>
          <w:iCs/>
          <w:sz w:val="24"/>
          <w:szCs w:val="24"/>
        </w:rPr>
        <w:t xml:space="preserve"> </w:t>
      </w:r>
      <w:r w:rsidR="005821ED" w:rsidRPr="00C77AA3">
        <w:rPr>
          <w:rFonts w:ascii="Times New Roman" w:hAnsi="Times New Roman" w:cs="Times New Roman"/>
          <w:sz w:val="24"/>
          <w:szCs w:val="24"/>
        </w:rPr>
        <w:t xml:space="preserve">Разстоянието между съседни </w:t>
      </w:r>
      <w:r w:rsidR="00EE21AA" w:rsidRPr="00C77AA3">
        <w:rPr>
          <w:rFonts w:ascii="Times New Roman" w:hAnsi="Times New Roman" w:cs="Times New Roman"/>
          <w:sz w:val="24"/>
          <w:szCs w:val="24"/>
        </w:rPr>
        <w:t>колонки (</w:t>
      </w:r>
      <w:r w:rsidRPr="00C77AA3">
        <w:rPr>
          <w:rFonts w:ascii="Times New Roman" w:hAnsi="Times New Roman" w:cs="Times New Roman"/>
          <w:sz w:val="24"/>
          <w:szCs w:val="24"/>
        </w:rPr>
        <w:t>дозатори</w:t>
      </w:r>
      <w:r w:rsidR="00EE21AA" w:rsidRPr="00C77AA3">
        <w:rPr>
          <w:rFonts w:ascii="Times New Roman" w:hAnsi="Times New Roman" w:cs="Times New Roman"/>
          <w:sz w:val="24"/>
          <w:szCs w:val="24"/>
        </w:rPr>
        <w:t>)</w:t>
      </w:r>
      <w:r w:rsidR="005821ED" w:rsidRPr="00C77AA3">
        <w:rPr>
          <w:rFonts w:ascii="Times New Roman" w:hAnsi="Times New Roman" w:cs="Times New Roman"/>
          <w:sz w:val="24"/>
          <w:szCs w:val="24"/>
        </w:rPr>
        <w:t xml:space="preserve"> за зареждане на </w:t>
      </w:r>
      <w:r w:rsidRPr="00C77AA3">
        <w:rPr>
          <w:rFonts w:ascii="Times New Roman" w:hAnsi="Times New Roman" w:cs="Times New Roman"/>
          <w:sz w:val="24"/>
          <w:szCs w:val="24"/>
        </w:rPr>
        <w:t xml:space="preserve">автомобили </w:t>
      </w:r>
      <w:r w:rsidR="005821ED" w:rsidRPr="00C77AA3">
        <w:rPr>
          <w:rFonts w:ascii="Times New Roman" w:hAnsi="Times New Roman" w:cs="Times New Roman"/>
          <w:sz w:val="24"/>
          <w:szCs w:val="24"/>
        </w:rPr>
        <w:t xml:space="preserve">с водород </w:t>
      </w:r>
      <w:r w:rsidR="00EE21AA" w:rsidRPr="00C77AA3">
        <w:rPr>
          <w:rFonts w:ascii="Times New Roman" w:eastAsia="Times New Roman" w:hAnsi="Times New Roman" w:cs="Times New Roman"/>
          <w:sz w:val="24"/>
          <w:szCs w:val="24"/>
        </w:rPr>
        <w:t xml:space="preserve">(включително комбинираните) </w:t>
      </w:r>
      <w:r w:rsidR="005821ED" w:rsidRPr="00C77AA3">
        <w:rPr>
          <w:rFonts w:ascii="Times New Roman" w:hAnsi="Times New Roman" w:cs="Times New Roman"/>
          <w:sz w:val="24"/>
          <w:szCs w:val="24"/>
        </w:rPr>
        <w:t>е най-малко 5 m.</w:t>
      </w:r>
    </w:p>
    <w:p w:rsidR="005821ED" w:rsidRPr="00C77AA3" w:rsidRDefault="00AA3DBC"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b/>
          <w:iCs/>
          <w:sz w:val="24"/>
          <w:szCs w:val="24"/>
        </w:rPr>
        <w:t>Чл. 3</w:t>
      </w:r>
      <w:r w:rsidR="00E40929" w:rsidRPr="00C77AA3">
        <w:rPr>
          <w:rFonts w:ascii="Times New Roman" w:hAnsi="Times New Roman" w:cs="Times New Roman"/>
          <w:b/>
          <w:iCs/>
          <w:sz w:val="24"/>
          <w:szCs w:val="24"/>
        </w:rPr>
        <w:t>4</w:t>
      </w:r>
      <w:r w:rsidRPr="00C77AA3">
        <w:rPr>
          <w:rFonts w:ascii="Times New Roman" w:hAnsi="Times New Roman" w:cs="Times New Roman"/>
          <w:b/>
          <w:iCs/>
          <w:sz w:val="24"/>
          <w:szCs w:val="24"/>
        </w:rPr>
        <w:t>.</w:t>
      </w:r>
      <w:r w:rsidRPr="00C77AA3">
        <w:rPr>
          <w:rFonts w:ascii="Times New Roman" w:hAnsi="Times New Roman" w:cs="Times New Roman"/>
          <w:iCs/>
          <w:sz w:val="24"/>
          <w:szCs w:val="24"/>
        </w:rPr>
        <w:t xml:space="preserve"> </w:t>
      </w:r>
      <w:r w:rsidR="005821ED" w:rsidRPr="00C77AA3">
        <w:rPr>
          <w:rFonts w:ascii="Times New Roman" w:hAnsi="Times New Roman" w:cs="Times New Roman"/>
          <w:sz w:val="24"/>
          <w:szCs w:val="24"/>
        </w:rPr>
        <w:t xml:space="preserve">Разстоянието от съоръженията </w:t>
      </w:r>
      <w:r w:rsidRPr="00C77AA3">
        <w:rPr>
          <w:rFonts w:ascii="Times New Roman" w:hAnsi="Times New Roman" w:cs="Times New Roman"/>
          <w:sz w:val="24"/>
          <w:szCs w:val="24"/>
        </w:rPr>
        <w:t>на зарядната станция</w:t>
      </w:r>
      <w:r w:rsidR="005821ED" w:rsidRPr="00C77AA3">
        <w:rPr>
          <w:rFonts w:ascii="Times New Roman" w:hAnsi="Times New Roman" w:cs="Times New Roman"/>
          <w:sz w:val="24"/>
          <w:szCs w:val="24"/>
        </w:rPr>
        <w:t xml:space="preserve"> </w:t>
      </w:r>
      <w:r w:rsidR="00EE21AA" w:rsidRPr="00C77AA3">
        <w:rPr>
          <w:rFonts w:ascii="Times New Roman" w:hAnsi="Times New Roman" w:cs="Times New Roman"/>
          <w:sz w:val="24"/>
          <w:szCs w:val="24"/>
        </w:rPr>
        <w:t xml:space="preserve">за водород </w:t>
      </w:r>
      <w:r w:rsidR="005821ED" w:rsidRPr="00C77AA3">
        <w:rPr>
          <w:rFonts w:ascii="Times New Roman" w:hAnsi="Times New Roman" w:cs="Times New Roman"/>
          <w:sz w:val="24"/>
          <w:szCs w:val="24"/>
        </w:rPr>
        <w:t>до границата на имота на зарядната станция е най-малко 5 m.</w:t>
      </w:r>
    </w:p>
    <w:p w:rsidR="005821ED" w:rsidRPr="00C77AA3" w:rsidRDefault="005821ED" w:rsidP="009A6B56">
      <w:pPr>
        <w:spacing w:after="120" w:line="240" w:lineRule="auto"/>
        <w:ind w:firstLine="480"/>
        <w:jc w:val="both"/>
        <w:rPr>
          <w:rFonts w:ascii="Times New Roman" w:hAnsi="Times New Roman" w:cs="Times New Roman"/>
          <w:bCs/>
          <w:sz w:val="24"/>
          <w:szCs w:val="24"/>
        </w:rPr>
      </w:pPr>
      <w:r w:rsidRPr="00C77AA3">
        <w:rPr>
          <w:rFonts w:ascii="Times New Roman" w:hAnsi="Times New Roman" w:cs="Times New Roman"/>
          <w:b/>
          <w:bCs/>
          <w:sz w:val="24"/>
          <w:szCs w:val="24"/>
        </w:rPr>
        <w:t xml:space="preserve">Чл. </w:t>
      </w:r>
      <w:r w:rsidR="00AA3DBC" w:rsidRPr="00C77AA3">
        <w:rPr>
          <w:rFonts w:ascii="Times New Roman" w:hAnsi="Times New Roman" w:cs="Times New Roman"/>
          <w:b/>
          <w:bCs/>
          <w:sz w:val="24"/>
          <w:szCs w:val="24"/>
        </w:rPr>
        <w:t>3</w:t>
      </w:r>
      <w:r w:rsidR="00E40929" w:rsidRPr="00C77AA3">
        <w:rPr>
          <w:rFonts w:ascii="Times New Roman" w:hAnsi="Times New Roman" w:cs="Times New Roman"/>
          <w:b/>
          <w:bCs/>
          <w:sz w:val="24"/>
          <w:szCs w:val="24"/>
        </w:rPr>
        <w:t>5</w:t>
      </w:r>
      <w:r w:rsidR="00AA3DBC" w:rsidRPr="00C77AA3">
        <w:rPr>
          <w:rFonts w:ascii="Times New Roman" w:hAnsi="Times New Roman" w:cs="Times New Roman"/>
          <w:b/>
          <w:bCs/>
          <w:sz w:val="24"/>
          <w:szCs w:val="24"/>
        </w:rPr>
        <w:t>.</w:t>
      </w:r>
      <w:r w:rsidRPr="00C77AA3">
        <w:rPr>
          <w:rFonts w:ascii="Times New Roman" w:hAnsi="Times New Roman" w:cs="Times New Roman"/>
          <w:bCs/>
          <w:sz w:val="24"/>
          <w:szCs w:val="24"/>
        </w:rPr>
        <w:t xml:space="preserve"> </w:t>
      </w:r>
      <w:r w:rsidRPr="00C77AA3">
        <w:rPr>
          <w:rFonts w:ascii="Times New Roman" w:hAnsi="Times New Roman" w:cs="Times New Roman"/>
          <w:bCs/>
          <w:iCs/>
          <w:sz w:val="24"/>
          <w:szCs w:val="24"/>
        </w:rPr>
        <w:t>(1)</w:t>
      </w:r>
      <w:r w:rsidRPr="00C77AA3">
        <w:rPr>
          <w:rFonts w:ascii="Times New Roman" w:hAnsi="Times New Roman" w:cs="Times New Roman"/>
          <w:bCs/>
          <w:sz w:val="24"/>
          <w:szCs w:val="24"/>
        </w:rPr>
        <w:t xml:space="preserve"> Минималните разстояния от </w:t>
      </w:r>
      <w:r w:rsidRPr="00C77AA3">
        <w:rPr>
          <w:rFonts w:ascii="Times New Roman" w:hAnsi="Times New Roman" w:cs="Times New Roman"/>
          <w:sz w:val="24"/>
          <w:szCs w:val="24"/>
        </w:rPr>
        <w:t>сградата/площадката, където е разположен водородния генератор, склад</w:t>
      </w:r>
      <w:r w:rsidR="00833AB5" w:rsidRPr="00C77AA3">
        <w:rPr>
          <w:rFonts w:ascii="Times New Roman" w:hAnsi="Times New Roman" w:cs="Times New Roman"/>
          <w:sz w:val="24"/>
          <w:szCs w:val="24"/>
        </w:rPr>
        <w:t xml:space="preserve">ът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Pr="00C77AA3">
        <w:rPr>
          <w:rFonts w:ascii="Times New Roman" w:hAnsi="Times New Roman" w:cs="Times New Roman"/>
          <w:sz w:val="24"/>
          <w:szCs w:val="24"/>
        </w:rPr>
        <w:t>за съхранение на водород под ниско налягане, компресорния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модул за водород, </w:t>
      </w:r>
      <w:r w:rsidR="00023F73"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023F73" w:rsidRPr="00C77AA3">
        <w:rPr>
          <w:rFonts w:ascii="Times New Roman" w:hAnsi="Times New Roman" w:cs="Times New Roman"/>
          <w:sz w:val="24"/>
          <w:szCs w:val="24"/>
        </w:rPr>
        <w:t>/буферния</w:t>
      </w:r>
      <w:r w:rsidR="00833AB5" w:rsidRPr="00C77AA3">
        <w:rPr>
          <w:rFonts w:ascii="Times New Roman" w:hAnsi="Times New Roman" w:cs="Times New Roman"/>
          <w:sz w:val="24"/>
          <w:szCs w:val="24"/>
        </w:rPr>
        <w:t>т</w:t>
      </w:r>
      <w:r w:rsidR="00023F73" w:rsidRPr="00C77AA3">
        <w:rPr>
          <w:rFonts w:ascii="Times New Roman" w:hAnsi="Times New Roman" w:cs="Times New Roman"/>
          <w:sz w:val="24"/>
          <w:szCs w:val="24"/>
        </w:rPr>
        <w:t xml:space="preserve"> метален съд за съхранение на водород под високо налягане</w:t>
      </w:r>
      <w:r w:rsidRPr="00C77AA3">
        <w:rPr>
          <w:rFonts w:ascii="Times New Roman" w:hAnsi="Times New Roman" w:cs="Times New Roman"/>
          <w:sz w:val="24"/>
          <w:szCs w:val="24"/>
        </w:rPr>
        <w:t>, системата за предварително охлаждане, обслужващата сграда</w:t>
      </w:r>
      <w:r w:rsidR="0071510D" w:rsidRPr="00C77AA3">
        <w:rPr>
          <w:rFonts w:ascii="Times New Roman" w:hAnsi="Times New Roman" w:cs="Times New Roman"/>
          <w:sz w:val="24"/>
          <w:szCs w:val="24"/>
        </w:rPr>
        <w:t xml:space="preserve"> на зарядната станция за водород</w:t>
      </w:r>
      <w:r w:rsidRPr="00C77AA3">
        <w:rPr>
          <w:rFonts w:ascii="Times New Roman" w:hAnsi="Times New Roman" w:cs="Times New Roman"/>
          <w:sz w:val="24"/>
          <w:szCs w:val="24"/>
        </w:rPr>
        <w:t xml:space="preserve">, </w:t>
      </w:r>
      <w:r w:rsidR="0071510D" w:rsidRPr="00C77AA3">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Pr="00C77AA3">
        <w:rPr>
          <w:rFonts w:ascii="Times New Roman" w:hAnsi="Times New Roman" w:cs="Times New Roman"/>
          <w:sz w:val="24"/>
          <w:szCs w:val="24"/>
        </w:rPr>
        <w:t xml:space="preserve"> и изпускателните тръби от предохранителната арматура за отвеждане на водород</w:t>
      </w:r>
      <w:r w:rsidRPr="00C77AA3">
        <w:rPr>
          <w:rFonts w:ascii="Times New Roman" w:hAnsi="Times New Roman" w:cs="Times New Roman"/>
          <w:bCs/>
          <w:sz w:val="24"/>
          <w:szCs w:val="24"/>
        </w:rPr>
        <w:t xml:space="preserve"> до съседни строежи извън територията на з</w:t>
      </w:r>
      <w:r w:rsidRPr="00C77AA3">
        <w:rPr>
          <w:rFonts w:ascii="Times New Roman" w:hAnsi="Times New Roman" w:cs="Times New Roman"/>
          <w:sz w:val="24"/>
          <w:szCs w:val="24"/>
        </w:rPr>
        <w:t>арядната станция за водород</w:t>
      </w:r>
      <w:r w:rsidRPr="00C77AA3">
        <w:rPr>
          <w:rFonts w:ascii="Times New Roman" w:hAnsi="Times New Roman" w:cs="Times New Roman"/>
          <w:bCs/>
          <w:sz w:val="24"/>
          <w:szCs w:val="24"/>
        </w:rPr>
        <w:t xml:space="preserve"> се определят съответно по табл. 68 от Наредба № Iз-1971 от 2009 г. за строително-технически правила и норми за осигуряване на безопасност при пожар.</w:t>
      </w:r>
    </w:p>
    <w:p w:rsidR="005821ED" w:rsidRPr="00C77AA3" w:rsidRDefault="005821ED" w:rsidP="009A6B56">
      <w:pPr>
        <w:spacing w:after="120" w:line="240" w:lineRule="auto"/>
        <w:ind w:firstLine="1200"/>
        <w:jc w:val="both"/>
        <w:rPr>
          <w:rFonts w:ascii="Times New Roman" w:hAnsi="Times New Roman" w:cs="Times New Roman"/>
          <w:bCs/>
          <w:sz w:val="24"/>
          <w:szCs w:val="24"/>
        </w:rPr>
      </w:pPr>
      <w:r w:rsidRPr="00C77AA3">
        <w:rPr>
          <w:rFonts w:ascii="Times New Roman" w:hAnsi="Times New Roman" w:cs="Times New Roman"/>
          <w:bCs/>
          <w:iCs/>
          <w:sz w:val="24"/>
          <w:szCs w:val="24"/>
        </w:rPr>
        <w:t>(2)</w:t>
      </w:r>
      <w:r w:rsidRPr="00C77AA3">
        <w:rPr>
          <w:rFonts w:ascii="Times New Roman" w:hAnsi="Times New Roman" w:cs="Times New Roman"/>
          <w:bCs/>
          <w:sz w:val="24"/>
          <w:szCs w:val="24"/>
        </w:rPr>
        <w:t xml:space="preserve"> Минималните разстояния от </w:t>
      </w:r>
      <w:r w:rsidRPr="00C77AA3">
        <w:rPr>
          <w:rFonts w:ascii="Times New Roman" w:hAnsi="Times New Roman" w:cs="Times New Roman"/>
          <w:sz w:val="24"/>
          <w:szCs w:val="24"/>
        </w:rPr>
        <w:t>сградата/площадката, където е разположен водородния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генератор, склад</w:t>
      </w:r>
      <w:r w:rsidR="00833AB5" w:rsidRPr="00C77AA3">
        <w:rPr>
          <w:rFonts w:ascii="Times New Roman" w:hAnsi="Times New Roman" w:cs="Times New Roman"/>
          <w:sz w:val="24"/>
          <w:szCs w:val="24"/>
        </w:rPr>
        <w:t>ът</w:t>
      </w:r>
      <w:r w:rsidRPr="00C77AA3">
        <w:rPr>
          <w:rFonts w:ascii="Times New Roman" w:hAnsi="Times New Roman" w:cs="Times New Roman"/>
          <w:sz w:val="24"/>
          <w:szCs w:val="24"/>
        </w:rPr>
        <w:t xml:space="preserve">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Pr="00C77AA3">
        <w:rPr>
          <w:rFonts w:ascii="Times New Roman" w:hAnsi="Times New Roman" w:cs="Times New Roman"/>
          <w:sz w:val="24"/>
          <w:szCs w:val="24"/>
        </w:rPr>
        <w:t>за съхранение на водород под ниско налягане, компресорния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модул за водород, </w:t>
      </w:r>
      <w:r w:rsidR="00765126"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765126" w:rsidRPr="00C77AA3">
        <w:rPr>
          <w:rFonts w:ascii="Times New Roman" w:hAnsi="Times New Roman" w:cs="Times New Roman"/>
          <w:sz w:val="24"/>
          <w:szCs w:val="24"/>
        </w:rPr>
        <w:t>/буферния</w:t>
      </w:r>
      <w:r w:rsidR="00833AB5" w:rsidRPr="00C77AA3">
        <w:rPr>
          <w:rFonts w:ascii="Times New Roman" w:hAnsi="Times New Roman" w:cs="Times New Roman"/>
          <w:sz w:val="24"/>
          <w:szCs w:val="24"/>
        </w:rPr>
        <w:t>т</w:t>
      </w:r>
      <w:r w:rsidR="00765126" w:rsidRPr="00C77AA3">
        <w:rPr>
          <w:rFonts w:ascii="Times New Roman" w:hAnsi="Times New Roman" w:cs="Times New Roman"/>
          <w:sz w:val="24"/>
          <w:szCs w:val="24"/>
        </w:rPr>
        <w:t xml:space="preserve"> метален съд за съхранение на водород под високо налягане</w:t>
      </w:r>
      <w:r w:rsidRPr="00C77AA3">
        <w:rPr>
          <w:rFonts w:ascii="Times New Roman" w:hAnsi="Times New Roman" w:cs="Times New Roman"/>
          <w:sz w:val="24"/>
          <w:szCs w:val="24"/>
        </w:rPr>
        <w:t xml:space="preserve">, системата за предварително охлаждане, </w:t>
      </w:r>
      <w:r w:rsidR="00371F28" w:rsidRPr="00C77AA3">
        <w:rPr>
          <w:rFonts w:ascii="Times New Roman" w:hAnsi="Times New Roman" w:cs="Times New Roman"/>
          <w:sz w:val="24"/>
          <w:szCs w:val="24"/>
        </w:rPr>
        <w:t xml:space="preserve">обслужващата сграда на зарядната станция за водород, </w:t>
      </w:r>
      <w:r w:rsidR="00371F28" w:rsidRPr="00C77AA3">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00371F28" w:rsidRPr="00C77AA3">
        <w:rPr>
          <w:rFonts w:ascii="Times New Roman" w:hAnsi="Times New Roman" w:cs="Times New Roman"/>
          <w:sz w:val="24"/>
          <w:szCs w:val="24"/>
        </w:rPr>
        <w:t xml:space="preserve"> </w:t>
      </w:r>
      <w:r w:rsidRPr="00C77AA3">
        <w:rPr>
          <w:rFonts w:ascii="Times New Roman" w:hAnsi="Times New Roman" w:cs="Times New Roman"/>
          <w:sz w:val="24"/>
          <w:szCs w:val="24"/>
        </w:rPr>
        <w:t>и изпускателните тръби от предохранителната арматура за отвеждане на водород</w:t>
      </w:r>
      <w:r w:rsidRPr="00C77AA3">
        <w:rPr>
          <w:rFonts w:ascii="Times New Roman" w:hAnsi="Times New Roman" w:cs="Times New Roman"/>
          <w:bCs/>
          <w:sz w:val="24"/>
          <w:szCs w:val="24"/>
        </w:rPr>
        <w:t xml:space="preserve"> до </w:t>
      </w:r>
      <w:r w:rsidRPr="00C77AA3">
        <w:rPr>
          <w:rFonts w:ascii="Times New Roman" w:hAnsi="Times New Roman" w:cs="Times New Roman"/>
          <w:sz w:val="24"/>
          <w:szCs w:val="24"/>
        </w:rPr>
        <w:t>съседни строежи на територията на зарядната станция за водород се определят съответно по т. 1, 2, 3, 4, 5 и 7 на табл. 68 от Наредба № Iз-1971 от 2009 г. за строително-технически правила и норми за осигуряване на безопасност при пожар.</w:t>
      </w:r>
    </w:p>
    <w:p w:rsidR="005821ED" w:rsidRPr="00C77AA3" w:rsidRDefault="005821ED" w:rsidP="009A6B56">
      <w:pPr>
        <w:spacing w:after="120" w:line="240" w:lineRule="auto"/>
        <w:ind w:firstLine="480"/>
        <w:jc w:val="both"/>
        <w:rPr>
          <w:rFonts w:ascii="Times New Roman" w:hAnsi="Times New Roman" w:cs="Times New Roman"/>
          <w:sz w:val="24"/>
          <w:szCs w:val="24"/>
        </w:rPr>
      </w:pPr>
      <w:r w:rsidRPr="00C77AA3">
        <w:rPr>
          <w:rFonts w:ascii="Times New Roman" w:hAnsi="Times New Roman" w:cs="Times New Roman"/>
          <w:bCs/>
          <w:sz w:val="24"/>
          <w:szCs w:val="24"/>
        </w:rPr>
        <w:t xml:space="preserve"> </w:t>
      </w:r>
      <w:r w:rsidR="00AA3DBC" w:rsidRPr="00C77AA3">
        <w:rPr>
          <w:rFonts w:ascii="Times New Roman" w:hAnsi="Times New Roman" w:cs="Times New Roman"/>
          <w:bCs/>
          <w:sz w:val="24"/>
          <w:szCs w:val="24"/>
        </w:rPr>
        <w:tab/>
      </w:r>
      <w:r w:rsidR="00AA3DBC" w:rsidRPr="00C77AA3">
        <w:rPr>
          <w:rFonts w:ascii="Times New Roman" w:hAnsi="Times New Roman" w:cs="Times New Roman"/>
          <w:bCs/>
          <w:sz w:val="24"/>
          <w:szCs w:val="24"/>
        </w:rPr>
        <w:tab/>
      </w:r>
      <w:r w:rsidRPr="00C77AA3">
        <w:rPr>
          <w:rFonts w:ascii="Times New Roman" w:hAnsi="Times New Roman" w:cs="Times New Roman"/>
          <w:sz w:val="24"/>
          <w:szCs w:val="24"/>
        </w:rPr>
        <w:t>(3) Разстоянието от сградата/площадката, където е разположен водородния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генератор, склад</w:t>
      </w:r>
      <w:r w:rsidR="00833AB5" w:rsidRPr="00C77AA3">
        <w:rPr>
          <w:rFonts w:ascii="Times New Roman" w:hAnsi="Times New Roman" w:cs="Times New Roman"/>
          <w:sz w:val="24"/>
          <w:szCs w:val="24"/>
        </w:rPr>
        <w:t>ът</w:t>
      </w:r>
      <w:r w:rsidRPr="00C77AA3">
        <w:rPr>
          <w:rFonts w:ascii="Times New Roman" w:hAnsi="Times New Roman" w:cs="Times New Roman"/>
          <w:sz w:val="24"/>
          <w:szCs w:val="24"/>
        </w:rPr>
        <w:t xml:space="preserve"> </w:t>
      </w:r>
      <w:r w:rsidR="00942DD2" w:rsidRPr="00C77AA3">
        <w:rPr>
          <w:rFonts w:ascii="Times New Roman" w:eastAsia="Times New Roman" w:hAnsi="Times New Roman" w:cs="Times New Roman"/>
          <w:sz w:val="24"/>
          <w:szCs w:val="24"/>
        </w:rPr>
        <w:t>(металния</w:t>
      </w:r>
      <w:r w:rsidR="00833AB5" w:rsidRPr="00C77AA3">
        <w:rPr>
          <w:rFonts w:ascii="Times New Roman" w:eastAsia="Times New Roman" w:hAnsi="Times New Roman" w:cs="Times New Roman"/>
          <w:sz w:val="24"/>
          <w:szCs w:val="24"/>
        </w:rPr>
        <w:t>т</w:t>
      </w:r>
      <w:r w:rsidR="00942DD2" w:rsidRPr="00C77AA3">
        <w:rPr>
          <w:rFonts w:ascii="Times New Roman" w:eastAsia="Times New Roman" w:hAnsi="Times New Roman" w:cs="Times New Roman"/>
          <w:sz w:val="24"/>
          <w:szCs w:val="24"/>
        </w:rPr>
        <w:t xml:space="preserve"> съд или бутилковата група) </w:t>
      </w:r>
      <w:r w:rsidRPr="00C77AA3">
        <w:rPr>
          <w:rFonts w:ascii="Times New Roman" w:hAnsi="Times New Roman" w:cs="Times New Roman"/>
          <w:sz w:val="24"/>
          <w:szCs w:val="24"/>
        </w:rPr>
        <w:t>за съхранение на водород под ниско налягане, компресорния</w:t>
      </w:r>
      <w:r w:rsidR="00833AB5" w:rsidRPr="00C77AA3">
        <w:rPr>
          <w:rFonts w:ascii="Times New Roman" w:hAnsi="Times New Roman" w:cs="Times New Roman"/>
          <w:sz w:val="24"/>
          <w:szCs w:val="24"/>
        </w:rPr>
        <w:t>т</w:t>
      </w:r>
      <w:r w:rsidRPr="00C77AA3">
        <w:rPr>
          <w:rFonts w:ascii="Times New Roman" w:hAnsi="Times New Roman" w:cs="Times New Roman"/>
          <w:sz w:val="24"/>
          <w:szCs w:val="24"/>
        </w:rPr>
        <w:t xml:space="preserve"> модул за водород, </w:t>
      </w:r>
      <w:r w:rsidR="00765126" w:rsidRPr="00C77AA3">
        <w:rPr>
          <w:rFonts w:ascii="Times New Roman" w:hAnsi="Times New Roman" w:cs="Times New Roman"/>
          <w:sz w:val="24"/>
          <w:szCs w:val="24"/>
        </w:rPr>
        <w:t>склад</w:t>
      </w:r>
      <w:r w:rsidR="00833AB5" w:rsidRPr="00C77AA3">
        <w:rPr>
          <w:rFonts w:ascii="Times New Roman" w:hAnsi="Times New Roman" w:cs="Times New Roman"/>
          <w:sz w:val="24"/>
          <w:szCs w:val="24"/>
        </w:rPr>
        <w:t>ът</w:t>
      </w:r>
      <w:r w:rsidR="00765126" w:rsidRPr="00C77AA3">
        <w:rPr>
          <w:rFonts w:ascii="Times New Roman" w:hAnsi="Times New Roman" w:cs="Times New Roman"/>
          <w:sz w:val="24"/>
          <w:szCs w:val="24"/>
        </w:rPr>
        <w:t>/буферния</w:t>
      </w:r>
      <w:r w:rsidR="00833AB5" w:rsidRPr="00C77AA3">
        <w:rPr>
          <w:rFonts w:ascii="Times New Roman" w:hAnsi="Times New Roman" w:cs="Times New Roman"/>
          <w:sz w:val="24"/>
          <w:szCs w:val="24"/>
        </w:rPr>
        <w:t>т</w:t>
      </w:r>
      <w:r w:rsidR="00765126" w:rsidRPr="00C77AA3">
        <w:rPr>
          <w:rFonts w:ascii="Times New Roman" w:hAnsi="Times New Roman" w:cs="Times New Roman"/>
          <w:sz w:val="24"/>
          <w:szCs w:val="24"/>
        </w:rPr>
        <w:t xml:space="preserve"> метален съд за съхранение на водород под високо налягане</w:t>
      </w:r>
      <w:r w:rsidRPr="00C77AA3">
        <w:rPr>
          <w:rFonts w:ascii="Times New Roman" w:hAnsi="Times New Roman" w:cs="Times New Roman"/>
          <w:sz w:val="24"/>
          <w:szCs w:val="24"/>
        </w:rPr>
        <w:t xml:space="preserve">, системата за предварително охлаждане, </w:t>
      </w:r>
      <w:r w:rsidR="00371F28" w:rsidRPr="00C77AA3">
        <w:rPr>
          <w:rFonts w:ascii="Times New Roman" w:hAnsi="Times New Roman" w:cs="Times New Roman"/>
          <w:sz w:val="24"/>
          <w:szCs w:val="24"/>
        </w:rPr>
        <w:t xml:space="preserve">обслужващата сграда на зарядната станция за водород, </w:t>
      </w:r>
      <w:r w:rsidR="00371F28" w:rsidRPr="00C77AA3">
        <w:rPr>
          <w:rFonts w:ascii="Times New Roman" w:eastAsia="Times New Roman" w:hAnsi="Times New Roman" w:cs="Times New Roman"/>
          <w:sz w:val="24"/>
          <w:szCs w:val="24"/>
        </w:rPr>
        <w:t>колонката (дозатора) за зареждане на автомобили с водород (включително комбинираните)</w:t>
      </w:r>
      <w:r w:rsidR="00371F28" w:rsidRPr="00C77AA3">
        <w:rPr>
          <w:rFonts w:ascii="Times New Roman" w:hAnsi="Times New Roman" w:cs="Times New Roman"/>
          <w:sz w:val="24"/>
          <w:szCs w:val="24"/>
        </w:rPr>
        <w:t xml:space="preserve"> </w:t>
      </w:r>
      <w:r w:rsidRPr="00C77AA3">
        <w:rPr>
          <w:rFonts w:ascii="Times New Roman" w:hAnsi="Times New Roman" w:cs="Times New Roman"/>
          <w:sz w:val="24"/>
          <w:szCs w:val="24"/>
        </w:rPr>
        <w:t>и изпускателните тръби от предохранителната арматура за отвеждане на водород</w:t>
      </w:r>
      <w:r w:rsidRPr="00C77AA3">
        <w:rPr>
          <w:rFonts w:ascii="Times New Roman" w:hAnsi="Times New Roman" w:cs="Times New Roman"/>
          <w:bCs/>
          <w:sz w:val="24"/>
          <w:szCs w:val="24"/>
        </w:rPr>
        <w:t xml:space="preserve"> </w:t>
      </w:r>
      <w:r w:rsidRPr="00C77AA3">
        <w:rPr>
          <w:rFonts w:ascii="Times New Roman" w:hAnsi="Times New Roman" w:cs="Times New Roman"/>
          <w:sz w:val="24"/>
          <w:szCs w:val="24"/>
        </w:rPr>
        <w:t>до вертикалната равнина, преминаваща през оста на крайния проводник на въздушни електропровод</w:t>
      </w:r>
      <w:r w:rsidR="00E9348C" w:rsidRPr="00C77AA3">
        <w:rPr>
          <w:rFonts w:ascii="Times New Roman" w:hAnsi="Times New Roman" w:cs="Times New Roman"/>
          <w:sz w:val="24"/>
          <w:szCs w:val="24"/>
        </w:rPr>
        <w:t>ни линии, е не по-малко от 10 m</w:t>
      </w:r>
      <w:r w:rsidR="00341015" w:rsidRPr="00C77AA3">
        <w:rPr>
          <w:rFonts w:ascii="Times New Roman" w:hAnsi="Times New Roman" w:cs="Times New Roman"/>
          <w:sz w:val="24"/>
          <w:szCs w:val="24"/>
        </w:rPr>
        <w:t xml:space="preserve">. </w:t>
      </w:r>
    </w:p>
    <w:p w:rsidR="00320B34" w:rsidRPr="00C77AA3" w:rsidRDefault="006331DD" w:rsidP="009A6B56">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3</w:t>
      </w:r>
      <w:r w:rsidR="00E40929" w:rsidRPr="00C77AA3">
        <w:rPr>
          <w:rFonts w:ascii="Times New Roman" w:hAnsi="Times New Roman" w:cs="Times New Roman"/>
          <w:b/>
          <w:sz w:val="24"/>
          <w:szCs w:val="24"/>
        </w:rPr>
        <w:t>6</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1D6D43" w:rsidRPr="00C77AA3">
        <w:rPr>
          <w:rFonts w:ascii="Times New Roman" w:hAnsi="Times New Roman" w:cs="Times New Roman"/>
          <w:sz w:val="24"/>
          <w:szCs w:val="24"/>
        </w:rPr>
        <w:t>Разстоянията по чл. 30 до чл. 34 се предвиждат и з</w:t>
      </w:r>
      <w:r w:rsidR="00320B34" w:rsidRPr="00C77AA3">
        <w:rPr>
          <w:rFonts w:ascii="Times New Roman" w:hAnsi="Times New Roman" w:cs="Times New Roman"/>
          <w:sz w:val="24"/>
          <w:szCs w:val="24"/>
        </w:rPr>
        <w:t>а системи за съхранение на водород, използващи метални хидриди</w:t>
      </w:r>
      <w:r w:rsidRPr="00C77AA3">
        <w:rPr>
          <w:rFonts w:ascii="Times New Roman" w:hAnsi="Times New Roman" w:cs="Times New Roman"/>
          <w:sz w:val="24"/>
          <w:szCs w:val="24"/>
        </w:rPr>
        <w:t xml:space="preserve"> от 1000 литра до 10 000 литра</w:t>
      </w:r>
      <w:r w:rsidR="001D6D43" w:rsidRPr="00C77AA3">
        <w:rPr>
          <w:rFonts w:ascii="Times New Roman" w:hAnsi="Times New Roman" w:cs="Times New Roman"/>
          <w:sz w:val="24"/>
          <w:szCs w:val="24"/>
        </w:rPr>
        <w:t>.</w:t>
      </w:r>
      <w:r w:rsidR="00320B34" w:rsidRPr="00C77AA3">
        <w:rPr>
          <w:rFonts w:ascii="Times New Roman" w:hAnsi="Times New Roman" w:cs="Times New Roman"/>
          <w:sz w:val="24"/>
          <w:szCs w:val="24"/>
        </w:rPr>
        <w:t xml:space="preserve"> </w:t>
      </w:r>
    </w:p>
    <w:p w:rsidR="00C044C4" w:rsidRPr="00C77AA3" w:rsidRDefault="0009133D" w:rsidP="00E266A5">
      <w:pPr>
        <w:spacing w:after="120" w:line="240" w:lineRule="auto"/>
        <w:ind w:firstLine="482"/>
        <w:jc w:val="both"/>
        <w:rPr>
          <w:rFonts w:ascii="Times New Roman" w:hAnsi="Times New Roman" w:cs="Times New Roman"/>
          <w:sz w:val="24"/>
          <w:szCs w:val="24"/>
        </w:rPr>
      </w:pPr>
      <w:r w:rsidRPr="00C77AA3">
        <w:rPr>
          <w:rFonts w:ascii="Times New Roman" w:hAnsi="Times New Roman" w:cs="Times New Roman"/>
          <w:sz w:val="24"/>
          <w:szCs w:val="24"/>
        </w:rPr>
        <w:tab/>
      </w:r>
      <w:r w:rsidR="00C044C4" w:rsidRPr="00C77AA3">
        <w:rPr>
          <w:rFonts w:ascii="Times New Roman" w:hAnsi="Times New Roman" w:cs="Times New Roman"/>
          <w:b/>
          <w:bCs/>
          <w:sz w:val="24"/>
          <w:szCs w:val="24"/>
        </w:rPr>
        <w:t>Чл. 3</w:t>
      </w:r>
      <w:r w:rsidR="006072E2" w:rsidRPr="00C77AA3">
        <w:rPr>
          <w:rFonts w:ascii="Times New Roman" w:hAnsi="Times New Roman" w:cs="Times New Roman"/>
          <w:b/>
          <w:bCs/>
          <w:sz w:val="24"/>
          <w:szCs w:val="24"/>
        </w:rPr>
        <w:t>7</w:t>
      </w:r>
      <w:r w:rsidR="00E40929" w:rsidRPr="00C77AA3">
        <w:rPr>
          <w:rFonts w:ascii="Times New Roman" w:hAnsi="Times New Roman" w:cs="Times New Roman"/>
          <w:b/>
          <w:bCs/>
          <w:sz w:val="24"/>
          <w:szCs w:val="24"/>
        </w:rPr>
        <w:t>.</w:t>
      </w:r>
      <w:r w:rsidR="00C93800" w:rsidRPr="00C77AA3">
        <w:rPr>
          <w:rFonts w:ascii="Times New Roman" w:hAnsi="Times New Roman" w:cs="Times New Roman"/>
          <w:sz w:val="24"/>
          <w:szCs w:val="24"/>
        </w:rPr>
        <w:t xml:space="preserve"> (1) При интегрирани </w:t>
      </w:r>
      <w:r w:rsidR="00C044C4" w:rsidRPr="00C77AA3">
        <w:rPr>
          <w:rFonts w:ascii="Times New Roman" w:hAnsi="Times New Roman" w:cs="Times New Roman"/>
          <w:sz w:val="24"/>
          <w:szCs w:val="24"/>
        </w:rPr>
        <w:t>водородни зарядни станции, минималните разстояния между сградите и съоръженията на територията и извън територията на зарядната станция се определят при спазване на изискванията на този раздел и на раздел ХХVI</w:t>
      </w:r>
      <w:r w:rsidR="00215A37" w:rsidRPr="00C77AA3">
        <w:rPr>
          <w:rFonts w:ascii="Times New Roman" w:hAnsi="Times New Roman" w:cs="Times New Roman"/>
          <w:sz w:val="24"/>
          <w:szCs w:val="24"/>
          <w:lang w:val="en-US"/>
        </w:rPr>
        <w:t>I</w:t>
      </w:r>
      <w:r w:rsidR="00C044C4" w:rsidRPr="00C77AA3">
        <w:rPr>
          <w:rFonts w:ascii="Times New Roman" w:hAnsi="Times New Roman" w:cs="Times New Roman"/>
          <w:sz w:val="24"/>
          <w:szCs w:val="24"/>
        </w:rPr>
        <w:t xml:space="preserve"> към глава петнадесета от Наредба № Iз-1971 от 2009 г. за строително-технически правила и норми за осигуряване на безопасност при пожар. </w:t>
      </w:r>
    </w:p>
    <w:p w:rsidR="00C044C4" w:rsidRPr="00C77AA3" w:rsidRDefault="00C044C4" w:rsidP="009A6B56">
      <w:pPr>
        <w:spacing w:after="120" w:line="240" w:lineRule="auto"/>
        <w:ind w:firstLine="1200"/>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413F6D" w:rsidRPr="00C77AA3">
        <w:rPr>
          <w:rFonts w:ascii="Times New Roman" w:hAnsi="Times New Roman" w:cs="Times New Roman"/>
          <w:sz w:val="24"/>
          <w:szCs w:val="24"/>
        </w:rPr>
        <w:t>2</w:t>
      </w:r>
      <w:r w:rsidRPr="00C77AA3">
        <w:rPr>
          <w:rFonts w:ascii="Times New Roman" w:hAnsi="Times New Roman" w:cs="Times New Roman"/>
          <w:sz w:val="24"/>
          <w:szCs w:val="24"/>
        </w:rPr>
        <w:t xml:space="preserve">) Когато </w:t>
      </w:r>
      <w:r w:rsidR="000822CB" w:rsidRPr="00C77AA3">
        <w:rPr>
          <w:rFonts w:ascii="Times New Roman" w:hAnsi="Times New Roman" w:cs="Times New Roman"/>
          <w:sz w:val="24"/>
          <w:szCs w:val="24"/>
        </w:rPr>
        <w:t>колонките (</w:t>
      </w:r>
      <w:r w:rsidRPr="00C77AA3">
        <w:rPr>
          <w:rFonts w:ascii="Times New Roman" w:hAnsi="Times New Roman" w:cs="Times New Roman"/>
          <w:sz w:val="24"/>
          <w:szCs w:val="24"/>
        </w:rPr>
        <w:t>дозаторите</w:t>
      </w:r>
      <w:r w:rsidR="000822CB" w:rsidRPr="00C77AA3">
        <w:rPr>
          <w:rFonts w:ascii="Times New Roman" w:hAnsi="Times New Roman" w:cs="Times New Roman"/>
          <w:sz w:val="24"/>
          <w:szCs w:val="24"/>
        </w:rPr>
        <w:t>)</w:t>
      </w:r>
      <w:r w:rsidRPr="00C77AA3">
        <w:rPr>
          <w:rFonts w:ascii="Times New Roman" w:hAnsi="Times New Roman" w:cs="Times New Roman"/>
          <w:sz w:val="24"/>
          <w:szCs w:val="24"/>
        </w:rPr>
        <w:t xml:space="preserve"> за зареждане на автомобили са комбинирани (за водород и за друг вид гориво), при определяне на минималните разстояния от тях до съседни строежи се отчита по-голямото разстояние, определено съгласно тази наредба и Наредба № Iз-1971 от 2009 г. за строително-технически правила и норми за осигуряване на безопасност при пожар.</w:t>
      </w:r>
    </w:p>
    <w:p w:rsidR="00320B34" w:rsidRPr="00C77AA3" w:rsidRDefault="00026BA4" w:rsidP="009A6B56">
      <w:pPr>
        <w:spacing w:after="120" w:line="240" w:lineRule="auto"/>
        <w:ind w:right="-26"/>
        <w:jc w:val="center"/>
        <w:rPr>
          <w:rFonts w:ascii="Times New Roman" w:hAnsi="Times New Roman" w:cs="Times New Roman"/>
          <w:b/>
          <w:sz w:val="24"/>
          <w:szCs w:val="24"/>
        </w:rPr>
      </w:pPr>
      <w:r w:rsidRPr="00C77AA3">
        <w:rPr>
          <w:rFonts w:ascii="Times New Roman" w:hAnsi="Times New Roman" w:cs="Times New Roman"/>
          <w:b/>
          <w:sz w:val="24"/>
          <w:szCs w:val="24"/>
        </w:rPr>
        <w:t>Глава втора.</w:t>
      </w:r>
    </w:p>
    <w:p w:rsidR="00026BA4" w:rsidRPr="00C77AA3" w:rsidRDefault="00026BA4" w:rsidP="009A6B56">
      <w:pPr>
        <w:spacing w:after="120" w:line="240" w:lineRule="auto"/>
        <w:ind w:right="-26"/>
        <w:jc w:val="center"/>
        <w:rPr>
          <w:rFonts w:ascii="Times New Roman" w:hAnsi="Times New Roman" w:cs="Times New Roman"/>
          <w:b/>
          <w:sz w:val="24"/>
          <w:szCs w:val="24"/>
        </w:rPr>
      </w:pPr>
      <w:r w:rsidRPr="00C77AA3">
        <w:rPr>
          <w:rFonts w:ascii="Times New Roman" w:hAnsi="Times New Roman" w:cs="Times New Roman"/>
          <w:b/>
          <w:sz w:val="24"/>
          <w:szCs w:val="24"/>
        </w:rPr>
        <w:t>КОНТРОЛ НА ВОДОРОДНИТЕ ЗАРЯДНИ СТАНЦИИ ПО ОТНОШЕНИЕ НА МИНИМАЛНИТЕ ПРОЕКТНИ ХАРАКТЕРИСТИКИ ЗА БЕЗОПАСНОСТ В ПРОЦЕСА НА ПРОЕКТИРАНЕ, ИЗГРАЖДАНЕ И ЕКСПЛОАТАЦИЯ</w:t>
      </w:r>
    </w:p>
    <w:p w:rsidR="00263302" w:rsidRPr="00C77AA3" w:rsidRDefault="00026BA4" w:rsidP="009A6B56">
      <w:pPr>
        <w:spacing w:after="120" w:line="240" w:lineRule="auto"/>
        <w:ind w:right="-26"/>
        <w:jc w:val="both"/>
        <w:rPr>
          <w:rFonts w:ascii="Times New Roman" w:hAnsi="Times New Roman" w:cs="Times New Roman"/>
          <w:sz w:val="24"/>
          <w:szCs w:val="24"/>
        </w:rPr>
      </w:pPr>
      <w:r w:rsidRPr="00C77AA3">
        <w:rPr>
          <w:rFonts w:ascii="Times New Roman" w:hAnsi="Times New Roman" w:cs="Times New Roman"/>
          <w:sz w:val="24"/>
          <w:szCs w:val="24"/>
        </w:rPr>
        <w:tab/>
      </w:r>
      <w:r w:rsidRPr="00C77AA3">
        <w:rPr>
          <w:rFonts w:ascii="Times New Roman" w:hAnsi="Times New Roman" w:cs="Times New Roman"/>
          <w:b/>
          <w:sz w:val="24"/>
          <w:szCs w:val="24"/>
        </w:rPr>
        <w:t>Чл. 3</w:t>
      </w:r>
      <w:r w:rsidR="00FF7B2E" w:rsidRPr="00C77AA3">
        <w:rPr>
          <w:rFonts w:ascii="Times New Roman" w:hAnsi="Times New Roman" w:cs="Times New Roman"/>
          <w:b/>
          <w:sz w:val="24"/>
          <w:szCs w:val="24"/>
        </w:rPr>
        <w:t>8</w:t>
      </w:r>
      <w:r w:rsidRPr="00C77AA3">
        <w:rPr>
          <w:rFonts w:ascii="Times New Roman" w:hAnsi="Times New Roman" w:cs="Times New Roman"/>
          <w:b/>
          <w:sz w:val="24"/>
          <w:szCs w:val="24"/>
        </w:rPr>
        <w:t xml:space="preserve">. </w:t>
      </w:r>
      <w:r w:rsidR="002B5365" w:rsidRPr="00C77AA3">
        <w:rPr>
          <w:rFonts w:ascii="Times New Roman" w:hAnsi="Times New Roman" w:cs="Times New Roman"/>
          <w:sz w:val="24"/>
          <w:szCs w:val="24"/>
        </w:rPr>
        <w:t>(1)</w:t>
      </w:r>
      <w:r w:rsidR="002B5365" w:rsidRPr="00C77AA3">
        <w:rPr>
          <w:rFonts w:ascii="Times New Roman" w:hAnsi="Times New Roman" w:cs="Times New Roman"/>
          <w:b/>
          <w:sz w:val="24"/>
          <w:szCs w:val="24"/>
        </w:rPr>
        <w:t xml:space="preserve"> </w:t>
      </w:r>
      <w:r w:rsidR="00263302" w:rsidRPr="00C77AA3">
        <w:rPr>
          <w:rFonts w:ascii="Times New Roman" w:hAnsi="Times New Roman" w:cs="Times New Roman"/>
          <w:sz w:val="24"/>
          <w:szCs w:val="24"/>
        </w:rPr>
        <w:t xml:space="preserve">Контролът по </w:t>
      </w:r>
      <w:r w:rsidR="008A03BE" w:rsidRPr="00C77AA3">
        <w:rPr>
          <w:rFonts w:ascii="Times New Roman" w:hAnsi="Times New Roman" w:cs="Times New Roman"/>
          <w:sz w:val="24"/>
          <w:szCs w:val="24"/>
        </w:rPr>
        <w:t xml:space="preserve">изпълнение на </w:t>
      </w:r>
      <w:r w:rsidR="00263302" w:rsidRPr="00C77AA3">
        <w:rPr>
          <w:rFonts w:ascii="Times New Roman" w:hAnsi="Times New Roman" w:cs="Times New Roman"/>
          <w:sz w:val="24"/>
          <w:szCs w:val="24"/>
        </w:rPr>
        <w:t xml:space="preserve">наредбата се извършва </w:t>
      </w:r>
      <w:r w:rsidR="0078736A" w:rsidRPr="00C77AA3">
        <w:rPr>
          <w:rFonts w:ascii="Times New Roman" w:hAnsi="Times New Roman" w:cs="Times New Roman"/>
          <w:sz w:val="24"/>
          <w:szCs w:val="24"/>
        </w:rPr>
        <w:t xml:space="preserve">съгласно определените им компетенции </w:t>
      </w:r>
      <w:r w:rsidR="00263302" w:rsidRPr="00C77AA3">
        <w:rPr>
          <w:rFonts w:ascii="Times New Roman" w:hAnsi="Times New Roman" w:cs="Times New Roman"/>
          <w:sz w:val="24"/>
          <w:szCs w:val="24"/>
        </w:rPr>
        <w:t>от:</w:t>
      </w:r>
    </w:p>
    <w:p w:rsidR="00263302" w:rsidRPr="00C77AA3" w:rsidRDefault="00263302" w:rsidP="009A6B56">
      <w:pPr>
        <w:pStyle w:val="ListParagraph"/>
        <w:numPr>
          <w:ilvl w:val="0"/>
          <w:numId w:val="7"/>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органите по реда на ЗУТ;</w:t>
      </w:r>
    </w:p>
    <w:p w:rsidR="00263302" w:rsidRPr="00C77AA3" w:rsidRDefault="00263302" w:rsidP="0083629D">
      <w:pPr>
        <w:pStyle w:val="ListParagraph"/>
        <w:numPr>
          <w:ilvl w:val="0"/>
          <w:numId w:val="7"/>
        </w:numPr>
        <w:tabs>
          <w:tab w:val="left" w:pos="1843"/>
        </w:tabs>
        <w:spacing w:after="120" w:line="240" w:lineRule="auto"/>
        <w:ind w:left="0" w:right="-28" w:firstLine="1440"/>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органите </w:t>
      </w:r>
      <w:r w:rsidR="0083629D" w:rsidRPr="00C77AA3">
        <w:rPr>
          <w:rFonts w:ascii="Times New Roman" w:hAnsi="Times New Roman" w:cs="Times New Roman"/>
          <w:sz w:val="24"/>
          <w:szCs w:val="24"/>
        </w:rPr>
        <w:t>по пожарна безопасност и защита населението към Главна дирекция „Пожарна безопасност и защита на населението“ при Министерството на вътрешните работи, упражняващи държавен противопожарен контрол;</w:t>
      </w:r>
    </w:p>
    <w:p w:rsidR="00263302" w:rsidRPr="00C77AA3" w:rsidRDefault="00263302" w:rsidP="009A6B56">
      <w:pPr>
        <w:pStyle w:val="ListParagraph"/>
        <w:numPr>
          <w:ilvl w:val="0"/>
          <w:numId w:val="7"/>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органите </w:t>
      </w:r>
      <w:r w:rsidR="006638A1" w:rsidRPr="00C77AA3">
        <w:rPr>
          <w:rFonts w:ascii="Times New Roman" w:hAnsi="Times New Roman" w:cs="Times New Roman"/>
          <w:sz w:val="24"/>
          <w:szCs w:val="24"/>
        </w:rPr>
        <w:t xml:space="preserve">и лицата </w:t>
      </w:r>
      <w:r w:rsidRPr="00C77AA3">
        <w:rPr>
          <w:rFonts w:ascii="Times New Roman" w:hAnsi="Times New Roman" w:cs="Times New Roman"/>
          <w:sz w:val="24"/>
          <w:szCs w:val="24"/>
        </w:rPr>
        <w:t xml:space="preserve">по реда </w:t>
      </w:r>
      <w:r w:rsidR="002B5365" w:rsidRPr="00C77AA3">
        <w:rPr>
          <w:rFonts w:ascii="Times New Roman" w:hAnsi="Times New Roman" w:cs="Times New Roman"/>
          <w:sz w:val="24"/>
          <w:szCs w:val="24"/>
        </w:rPr>
        <w:t>на ЗТИП.</w:t>
      </w:r>
    </w:p>
    <w:p w:rsidR="00EB104B" w:rsidRPr="00C77AA3" w:rsidRDefault="00EB104B" w:rsidP="00EB104B">
      <w:pPr>
        <w:spacing w:after="120" w:line="240" w:lineRule="auto"/>
        <w:ind w:right="-28"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Контролът по ал. 1 се извършва на етапа на </w:t>
      </w:r>
      <w:r w:rsidR="0083629D" w:rsidRPr="00C77AA3">
        <w:rPr>
          <w:rFonts w:ascii="Times New Roman" w:hAnsi="Times New Roman" w:cs="Times New Roman"/>
          <w:sz w:val="24"/>
          <w:szCs w:val="24"/>
        </w:rPr>
        <w:t xml:space="preserve">разглеждане, </w:t>
      </w:r>
      <w:r w:rsidRPr="00C77AA3">
        <w:rPr>
          <w:rFonts w:ascii="Times New Roman" w:hAnsi="Times New Roman" w:cs="Times New Roman"/>
          <w:sz w:val="24"/>
          <w:szCs w:val="24"/>
        </w:rPr>
        <w:t>съгласуване и одобряване на инвестиционния проект, издаване на разрешение за строеж, изграждане и въвеждане в експлоатация</w:t>
      </w:r>
      <w:r w:rsidR="00F5058C" w:rsidRPr="00C77AA3">
        <w:rPr>
          <w:rFonts w:ascii="Times New Roman" w:hAnsi="Times New Roman" w:cs="Times New Roman"/>
          <w:sz w:val="24"/>
          <w:szCs w:val="24"/>
        </w:rPr>
        <w:t xml:space="preserve"> на водородните зарядни станции от обхвата на наредбата</w:t>
      </w:r>
      <w:r w:rsidRPr="00C77AA3">
        <w:rPr>
          <w:rFonts w:ascii="Times New Roman" w:hAnsi="Times New Roman" w:cs="Times New Roman"/>
          <w:sz w:val="24"/>
          <w:szCs w:val="24"/>
        </w:rPr>
        <w:t>.</w:t>
      </w:r>
    </w:p>
    <w:p w:rsidR="00D87293" w:rsidRPr="00C77AA3" w:rsidRDefault="00036284" w:rsidP="003A224B">
      <w:pPr>
        <w:spacing w:after="120" w:line="240" w:lineRule="auto"/>
        <w:ind w:right="-26" w:firstLine="720"/>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FF7B2E" w:rsidRPr="00C77AA3">
        <w:rPr>
          <w:rFonts w:ascii="Times New Roman" w:hAnsi="Times New Roman" w:cs="Times New Roman"/>
          <w:b/>
          <w:sz w:val="24"/>
          <w:szCs w:val="24"/>
        </w:rPr>
        <w:t>39</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E9348C" w:rsidRPr="00C77AA3">
        <w:rPr>
          <w:rFonts w:ascii="Times New Roman" w:hAnsi="Times New Roman" w:cs="Times New Roman"/>
          <w:sz w:val="24"/>
          <w:szCs w:val="24"/>
        </w:rPr>
        <w:t xml:space="preserve">(1) </w:t>
      </w:r>
      <w:r w:rsidRPr="00C77AA3">
        <w:rPr>
          <w:rFonts w:ascii="Times New Roman" w:hAnsi="Times New Roman" w:cs="Times New Roman"/>
          <w:sz w:val="24"/>
          <w:szCs w:val="24"/>
        </w:rPr>
        <w:t xml:space="preserve">Водородните зарядни станции </w:t>
      </w:r>
      <w:r w:rsidR="003A224B" w:rsidRPr="00C77AA3">
        <w:rPr>
          <w:rFonts w:ascii="Times New Roman" w:hAnsi="Times New Roman" w:cs="Times New Roman"/>
          <w:sz w:val="24"/>
          <w:szCs w:val="24"/>
        </w:rPr>
        <w:t>се проектират, изграждат и експлоатират</w:t>
      </w:r>
      <w:r w:rsidR="00D87293" w:rsidRPr="00C77AA3">
        <w:rPr>
          <w:rFonts w:ascii="Times New Roman" w:hAnsi="Times New Roman" w:cs="Times New Roman"/>
          <w:sz w:val="24"/>
          <w:szCs w:val="24"/>
        </w:rPr>
        <w:t xml:space="preserve"> така, че при умишлено или непреднамерено изпускане на запалим газ при нормална експлоатация да се предотвратява, минимизира, открива или контролира образуването на запалима или експлозивна атмосфера.</w:t>
      </w:r>
    </w:p>
    <w:p w:rsidR="009D2E1A" w:rsidRPr="00C77AA3" w:rsidRDefault="00BC207C" w:rsidP="00A53F29">
      <w:pPr>
        <w:tabs>
          <w:tab w:val="left" w:pos="1701"/>
        </w:tabs>
        <w:spacing w:after="120" w:line="240" w:lineRule="auto"/>
        <w:ind w:right="-26" w:firstLine="1701"/>
        <w:jc w:val="both"/>
        <w:rPr>
          <w:rFonts w:ascii="Times New Roman" w:hAnsi="Times New Roman" w:cs="Times New Roman"/>
          <w:sz w:val="24"/>
          <w:szCs w:val="24"/>
        </w:rPr>
      </w:pPr>
      <w:r w:rsidRPr="00C77AA3">
        <w:rPr>
          <w:rFonts w:ascii="Times New Roman" w:hAnsi="Times New Roman" w:cs="Times New Roman"/>
          <w:sz w:val="24"/>
          <w:szCs w:val="24"/>
        </w:rPr>
        <w:t xml:space="preserve"> </w:t>
      </w:r>
      <w:r w:rsidR="00A53F29" w:rsidRPr="00C77AA3">
        <w:rPr>
          <w:rFonts w:ascii="Times New Roman" w:hAnsi="Times New Roman" w:cs="Times New Roman"/>
          <w:sz w:val="24"/>
          <w:szCs w:val="24"/>
        </w:rPr>
        <w:t xml:space="preserve"> </w:t>
      </w:r>
      <w:r w:rsidR="0085192E" w:rsidRPr="00C77AA3">
        <w:rPr>
          <w:rFonts w:ascii="Times New Roman" w:hAnsi="Times New Roman" w:cs="Times New Roman"/>
          <w:sz w:val="24"/>
          <w:szCs w:val="24"/>
        </w:rPr>
        <w:t>(</w:t>
      </w:r>
      <w:r w:rsidR="00E9348C" w:rsidRPr="00C77AA3">
        <w:rPr>
          <w:rFonts w:ascii="Times New Roman" w:hAnsi="Times New Roman" w:cs="Times New Roman"/>
          <w:sz w:val="24"/>
          <w:szCs w:val="24"/>
        </w:rPr>
        <w:t>2</w:t>
      </w:r>
      <w:r w:rsidR="0085192E" w:rsidRPr="00C77AA3">
        <w:rPr>
          <w:rFonts w:ascii="Times New Roman" w:hAnsi="Times New Roman" w:cs="Times New Roman"/>
          <w:sz w:val="24"/>
          <w:szCs w:val="24"/>
        </w:rPr>
        <w:t xml:space="preserve">) </w:t>
      </w:r>
      <w:r w:rsidR="00E9348C" w:rsidRPr="00C77AA3">
        <w:rPr>
          <w:rFonts w:ascii="Times New Roman" w:hAnsi="Times New Roman" w:cs="Times New Roman"/>
          <w:sz w:val="24"/>
          <w:szCs w:val="24"/>
        </w:rPr>
        <w:t>За изпълнение на изискването по ал. 1 се проверяват с</w:t>
      </w:r>
      <w:r w:rsidR="009D2E1A" w:rsidRPr="00C77AA3">
        <w:rPr>
          <w:rFonts w:ascii="Times New Roman" w:hAnsi="Times New Roman" w:cs="Times New Roman"/>
          <w:sz w:val="24"/>
          <w:szCs w:val="24"/>
        </w:rPr>
        <w:t>ледните елементи на станцията за зареждане с водо</w:t>
      </w:r>
      <w:r w:rsidR="00E9348C" w:rsidRPr="00C77AA3">
        <w:rPr>
          <w:rFonts w:ascii="Times New Roman" w:hAnsi="Times New Roman" w:cs="Times New Roman"/>
          <w:sz w:val="24"/>
          <w:szCs w:val="24"/>
        </w:rPr>
        <w:t xml:space="preserve">род, които </w:t>
      </w:r>
      <w:r w:rsidR="009D2E1A" w:rsidRPr="00C77AA3">
        <w:rPr>
          <w:rFonts w:ascii="Times New Roman" w:hAnsi="Times New Roman" w:cs="Times New Roman"/>
          <w:sz w:val="24"/>
          <w:szCs w:val="24"/>
        </w:rPr>
        <w:t>се считат за потенциални източници на опасност:</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1.</w:t>
      </w:r>
      <w:r w:rsidRPr="00C77AA3">
        <w:rPr>
          <w:rFonts w:ascii="Times New Roman" w:hAnsi="Times New Roman" w:cs="Times New Roman"/>
          <w:sz w:val="24"/>
          <w:szCs w:val="24"/>
        </w:rPr>
        <w:tab/>
        <w:t>инсталация/съоръжение за производство на водород на място;</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2.</w:t>
      </w:r>
      <w:r w:rsidRPr="00C77AA3">
        <w:rPr>
          <w:rFonts w:ascii="Times New Roman" w:hAnsi="Times New Roman" w:cs="Times New Roman"/>
          <w:sz w:val="24"/>
          <w:szCs w:val="24"/>
        </w:rPr>
        <w:tab/>
        <w:t xml:space="preserve">система за доставяне на водород;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3.</w:t>
      </w:r>
      <w:r w:rsidRPr="00C77AA3">
        <w:rPr>
          <w:rFonts w:ascii="Times New Roman" w:hAnsi="Times New Roman" w:cs="Times New Roman"/>
          <w:sz w:val="24"/>
          <w:szCs w:val="24"/>
        </w:rPr>
        <w:tab/>
        <w:t xml:space="preserve">компресори;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4.</w:t>
      </w:r>
      <w:r w:rsidRPr="00C77AA3">
        <w:rPr>
          <w:rFonts w:ascii="Times New Roman" w:hAnsi="Times New Roman" w:cs="Times New Roman"/>
          <w:sz w:val="24"/>
          <w:szCs w:val="24"/>
        </w:rPr>
        <w:tab/>
        <w:t xml:space="preserve">буферни съдове за съхранение;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5.</w:t>
      </w:r>
      <w:r w:rsidRPr="00C77AA3">
        <w:rPr>
          <w:rFonts w:ascii="Times New Roman" w:hAnsi="Times New Roman" w:cs="Times New Roman"/>
          <w:sz w:val="24"/>
          <w:szCs w:val="24"/>
        </w:rPr>
        <w:tab/>
        <w:t xml:space="preserve">тръбопроводи; </w:t>
      </w:r>
    </w:p>
    <w:p w:rsidR="009D2E1A" w:rsidRPr="00C77AA3" w:rsidRDefault="009D2E1A" w:rsidP="009A6B56">
      <w:pPr>
        <w:spacing w:after="120" w:line="240" w:lineRule="auto"/>
        <w:ind w:right="-26" w:firstLine="1843"/>
        <w:jc w:val="both"/>
        <w:rPr>
          <w:rFonts w:ascii="Times New Roman" w:hAnsi="Times New Roman" w:cs="Times New Roman"/>
          <w:sz w:val="24"/>
          <w:szCs w:val="24"/>
        </w:rPr>
      </w:pPr>
      <w:r w:rsidRPr="00C77AA3">
        <w:rPr>
          <w:rFonts w:ascii="Times New Roman" w:hAnsi="Times New Roman" w:cs="Times New Roman"/>
          <w:sz w:val="24"/>
          <w:szCs w:val="24"/>
        </w:rPr>
        <w:t>6.</w:t>
      </w:r>
      <w:r w:rsidRPr="00C77AA3">
        <w:rPr>
          <w:rFonts w:ascii="Times New Roman" w:hAnsi="Times New Roman" w:cs="Times New Roman"/>
          <w:sz w:val="24"/>
          <w:szCs w:val="24"/>
        </w:rPr>
        <w:tab/>
        <w:t>дозиращи устройства.</w:t>
      </w:r>
    </w:p>
    <w:p w:rsidR="009D2E1A" w:rsidRPr="00C77AA3" w:rsidRDefault="009D2E1A" w:rsidP="009A6B56">
      <w:pPr>
        <w:spacing w:after="120" w:line="240" w:lineRule="auto"/>
        <w:ind w:right="-26" w:firstLine="720"/>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E40929" w:rsidRPr="00C77AA3">
        <w:rPr>
          <w:rFonts w:ascii="Times New Roman" w:hAnsi="Times New Roman" w:cs="Times New Roman"/>
          <w:b/>
          <w:sz w:val="24"/>
          <w:szCs w:val="24"/>
        </w:rPr>
        <w:t>4</w:t>
      </w:r>
      <w:r w:rsidR="003A224B" w:rsidRPr="00C77AA3">
        <w:rPr>
          <w:rFonts w:ascii="Times New Roman" w:hAnsi="Times New Roman" w:cs="Times New Roman"/>
          <w:b/>
          <w:sz w:val="24"/>
          <w:szCs w:val="24"/>
        </w:rPr>
        <w:t>0</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(1) При проектирането и изграждането на станцията за зареждане с газообразен водород се предвиждат мерки за намаляване на вредите от най-малко следните опасности:</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пожари, избухване, детонации и взривни вълни; </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опасност от задушаване (поради отделянето на газообразен водород или инертни газове в затворени пространства); </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 xml:space="preserve">удар от налягане/отломки; </w:t>
      </w:r>
    </w:p>
    <w:p w:rsidR="00FB6CBD" w:rsidRPr="00C77AA3" w:rsidRDefault="00FB6CBD" w:rsidP="009A6B56">
      <w:pPr>
        <w:pStyle w:val="ListParagraph"/>
        <w:numPr>
          <w:ilvl w:val="0"/>
          <w:numId w:val="6"/>
        </w:numPr>
        <w:spacing w:after="120" w:line="240" w:lineRule="auto"/>
        <w:ind w:right="-28"/>
        <w:contextualSpacing w:val="0"/>
        <w:jc w:val="both"/>
        <w:rPr>
          <w:rFonts w:ascii="Times New Roman" w:hAnsi="Times New Roman" w:cs="Times New Roman"/>
          <w:sz w:val="24"/>
          <w:szCs w:val="24"/>
        </w:rPr>
      </w:pPr>
      <w:r w:rsidRPr="00C77AA3">
        <w:rPr>
          <w:rFonts w:ascii="Times New Roman" w:hAnsi="Times New Roman" w:cs="Times New Roman"/>
          <w:sz w:val="24"/>
          <w:szCs w:val="24"/>
        </w:rPr>
        <w:t>възпламеняване на смес от водород и въздух;</w:t>
      </w:r>
    </w:p>
    <w:p w:rsidR="007F37C2" w:rsidRPr="00C77AA3" w:rsidRDefault="007F37C2" w:rsidP="009A6B56">
      <w:pPr>
        <w:pStyle w:val="ListParagraph"/>
        <w:numPr>
          <w:ilvl w:val="0"/>
          <w:numId w:val="6"/>
        </w:numPr>
        <w:spacing w:after="120" w:line="240" w:lineRule="auto"/>
        <w:ind w:right="-28"/>
        <w:contextualSpacing w:val="0"/>
        <w:jc w:val="both"/>
        <w:rPr>
          <w:rFonts w:ascii="Times New Roman" w:hAnsi="Times New Roman" w:cs="Times New Roman"/>
          <w:sz w:val="24"/>
          <w:szCs w:val="24"/>
        </w:rPr>
      </w:pPr>
      <w:r w:rsidRPr="00C77AA3">
        <w:rPr>
          <w:rFonts w:ascii="Times New Roman" w:hAnsi="Times New Roman" w:cs="Times New Roman"/>
          <w:sz w:val="24"/>
          <w:szCs w:val="24"/>
        </w:rPr>
        <w:t>електромагнитни шумове;</w:t>
      </w:r>
    </w:p>
    <w:p w:rsidR="009D2E1A" w:rsidRPr="00C77AA3" w:rsidRDefault="009D2E1A" w:rsidP="009A6B56">
      <w:pPr>
        <w:pStyle w:val="ListParagraph"/>
        <w:numPr>
          <w:ilvl w:val="0"/>
          <w:numId w:val="6"/>
        </w:numPr>
        <w:spacing w:after="120" w:line="240" w:lineRule="auto"/>
        <w:ind w:left="1797" w:right="-28" w:hanging="357"/>
        <w:contextualSpacing w:val="0"/>
        <w:jc w:val="both"/>
        <w:rPr>
          <w:rFonts w:ascii="Times New Roman" w:hAnsi="Times New Roman" w:cs="Times New Roman"/>
          <w:sz w:val="24"/>
          <w:szCs w:val="24"/>
        </w:rPr>
      </w:pPr>
      <w:r w:rsidRPr="00C77AA3">
        <w:rPr>
          <w:rFonts w:ascii="Times New Roman" w:hAnsi="Times New Roman" w:cs="Times New Roman"/>
          <w:sz w:val="24"/>
          <w:szCs w:val="24"/>
        </w:rPr>
        <w:t>други допълнителни опасности, свързани със зарядната станция като опасности от електрически удар</w:t>
      </w:r>
      <w:r w:rsidR="005C57A0" w:rsidRPr="00C77AA3">
        <w:rPr>
          <w:rFonts w:ascii="Times New Roman" w:hAnsi="Times New Roman" w:cs="Times New Roman"/>
          <w:sz w:val="24"/>
          <w:szCs w:val="24"/>
        </w:rPr>
        <w:t xml:space="preserve"> и други опасности</w:t>
      </w:r>
      <w:r w:rsidR="00337783" w:rsidRPr="00C77AA3">
        <w:rPr>
          <w:rFonts w:ascii="Times New Roman" w:hAnsi="Times New Roman" w:cs="Times New Roman"/>
          <w:sz w:val="24"/>
          <w:szCs w:val="24"/>
        </w:rPr>
        <w:t xml:space="preserve"> от електрическо оборудване</w:t>
      </w:r>
      <w:r w:rsidRPr="00C77AA3">
        <w:rPr>
          <w:rFonts w:ascii="Times New Roman" w:hAnsi="Times New Roman" w:cs="Times New Roman"/>
          <w:sz w:val="24"/>
          <w:szCs w:val="24"/>
        </w:rPr>
        <w:t xml:space="preserve">,  </w:t>
      </w:r>
      <w:r w:rsidR="00FB6CBD" w:rsidRPr="00C77AA3">
        <w:rPr>
          <w:rFonts w:ascii="Times New Roman" w:hAnsi="Times New Roman" w:cs="Times New Roman"/>
          <w:sz w:val="24"/>
          <w:szCs w:val="24"/>
        </w:rPr>
        <w:t xml:space="preserve">при </w:t>
      </w:r>
      <w:r w:rsidRPr="00C77AA3">
        <w:rPr>
          <w:rFonts w:ascii="Times New Roman" w:hAnsi="Times New Roman" w:cs="Times New Roman"/>
          <w:sz w:val="24"/>
          <w:szCs w:val="24"/>
        </w:rPr>
        <w:t>работа на височина, нараняване от движещо се оборудване/камшичен удар от маркуч и др.</w:t>
      </w:r>
    </w:p>
    <w:p w:rsidR="009D2E1A" w:rsidRPr="00C77AA3" w:rsidRDefault="009D2E1A"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Изискванията за осигуряване на технологичната безопасност, които са свързани със специфични рискове при монтажа и експлоатацията на водородната зарядна станция са съгласно техническите спецификации на производителите на отделните съоръжения и устройства в комплектовката на водородната зарядна станция. </w:t>
      </w:r>
    </w:p>
    <w:p w:rsidR="009D2E1A" w:rsidRPr="00C77AA3" w:rsidRDefault="009D2E1A"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(3) Мерките за осигуряване на безопасността при извършване на строителните и монтажни работи на водородната зарядна станция се предвиждат в Плана за безопасност и здраве, съгласно изискванията на Наредба № 2 от 22 март 2004 г. за минималните изисквания за здравословни и безопасни условия на труд при извършване на строителни и монтажни работи (обн.</w:t>
      </w:r>
      <w:r w:rsidR="000F06F1" w:rsidRPr="00C77AA3">
        <w:rPr>
          <w:rFonts w:ascii="Times New Roman" w:hAnsi="Times New Roman" w:cs="Times New Roman"/>
          <w:sz w:val="24"/>
          <w:szCs w:val="24"/>
        </w:rPr>
        <w:t>,</w:t>
      </w:r>
      <w:r w:rsidRPr="00C77AA3">
        <w:rPr>
          <w:rFonts w:ascii="Times New Roman" w:hAnsi="Times New Roman" w:cs="Times New Roman"/>
          <w:sz w:val="24"/>
          <w:szCs w:val="24"/>
        </w:rPr>
        <w:t xml:space="preserve"> ДВ. бр.37 от 2004 г.).</w:t>
      </w:r>
    </w:p>
    <w:p w:rsidR="002F3280" w:rsidRPr="00C77AA3" w:rsidRDefault="002F3280"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(4) </w:t>
      </w:r>
      <w:r w:rsidR="00161214" w:rsidRPr="00C77AA3">
        <w:rPr>
          <w:rFonts w:ascii="Times New Roman" w:hAnsi="Times New Roman" w:cs="Times New Roman"/>
          <w:sz w:val="24"/>
          <w:szCs w:val="24"/>
        </w:rPr>
        <w:t>На етапа на строителството п</w:t>
      </w:r>
      <w:r w:rsidR="000510B6" w:rsidRPr="00C77AA3">
        <w:rPr>
          <w:rFonts w:ascii="Times New Roman" w:hAnsi="Times New Roman" w:cs="Times New Roman"/>
          <w:sz w:val="24"/>
          <w:szCs w:val="24"/>
        </w:rPr>
        <w:t xml:space="preserve">лощадката, върху която се </w:t>
      </w:r>
      <w:r w:rsidR="00161214" w:rsidRPr="00C77AA3">
        <w:rPr>
          <w:rFonts w:ascii="Times New Roman" w:hAnsi="Times New Roman" w:cs="Times New Roman"/>
          <w:sz w:val="24"/>
          <w:szCs w:val="24"/>
        </w:rPr>
        <w:t>изгражда</w:t>
      </w:r>
      <w:r w:rsidR="000510B6" w:rsidRPr="00C77AA3">
        <w:rPr>
          <w:rFonts w:ascii="Times New Roman" w:hAnsi="Times New Roman" w:cs="Times New Roman"/>
          <w:sz w:val="24"/>
          <w:szCs w:val="24"/>
        </w:rPr>
        <w:t xml:space="preserve"> </w:t>
      </w:r>
      <w:r w:rsidR="00161214" w:rsidRPr="00C77AA3">
        <w:rPr>
          <w:rFonts w:ascii="Times New Roman" w:hAnsi="Times New Roman" w:cs="Times New Roman"/>
          <w:sz w:val="24"/>
          <w:szCs w:val="24"/>
        </w:rPr>
        <w:t>водородната зарядн</w:t>
      </w:r>
      <w:r w:rsidR="000510B6" w:rsidRPr="00C77AA3">
        <w:rPr>
          <w:rFonts w:ascii="Times New Roman" w:hAnsi="Times New Roman" w:cs="Times New Roman"/>
          <w:sz w:val="24"/>
          <w:szCs w:val="24"/>
        </w:rPr>
        <w:t xml:space="preserve">а станция задължително </w:t>
      </w:r>
      <w:r w:rsidR="00161214" w:rsidRPr="00C77AA3">
        <w:rPr>
          <w:rFonts w:ascii="Times New Roman" w:hAnsi="Times New Roman" w:cs="Times New Roman"/>
          <w:sz w:val="24"/>
          <w:szCs w:val="24"/>
        </w:rPr>
        <w:t xml:space="preserve">се </w:t>
      </w:r>
      <w:r w:rsidR="00B40E68" w:rsidRPr="00C77AA3">
        <w:rPr>
          <w:rFonts w:ascii="Times New Roman" w:hAnsi="Times New Roman" w:cs="Times New Roman"/>
          <w:sz w:val="24"/>
          <w:szCs w:val="24"/>
        </w:rPr>
        <w:t>защитава</w:t>
      </w:r>
      <w:r w:rsidR="00161214" w:rsidRPr="00C77AA3">
        <w:rPr>
          <w:rFonts w:ascii="Times New Roman" w:hAnsi="Times New Roman" w:cs="Times New Roman"/>
          <w:sz w:val="24"/>
          <w:szCs w:val="24"/>
        </w:rPr>
        <w:t xml:space="preserve"> </w:t>
      </w:r>
      <w:r w:rsidR="00B40E68" w:rsidRPr="00C77AA3">
        <w:rPr>
          <w:rFonts w:ascii="Times New Roman" w:hAnsi="Times New Roman" w:cs="Times New Roman"/>
          <w:sz w:val="24"/>
          <w:szCs w:val="24"/>
        </w:rPr>
        <w:t>за предотвратяване на достъп на външни лица. Защитата се осигурява с</w:t>
      </w:r>
      <w:r w:rsidR="00161214" w:rsidRPr="00C77AA3">
        <w:rPr>
          <w:rFonts w:ascii="Times New Roman" w:hAnsi="Times New Roman" w:cs="Times New Roman"/>
          <w:sz w:val="24"/>
          <w:szCs w:val="24"/>
        </w:rPr>
        <w:t xml:space="preserve"> </w:t>
      </w:r>
      <w:r w:rsidR="000510B6" w:rsidRPr="00C77AA3">
        <w:rPr>
          <w:rFonts w:ascii="Times New Roman" w:hAnsi="Times New Roman" w:cs="Times New Roman"/>
          <w:sz w:val="24"/>
          <w:szCs w:val="24"/>
        </w:rPr>
        <w:t>ограда с височина най-малко 2 m</w:t>
      </w:r>
      <w:r w:rsidR="00B40E68" w:rsidRPr="00C77AA3">
        <w:rPr>
          <w:rFonts w:ascii="Times New Roman" w:hAnsi="Times New Roman" w:cs="Times New Roman"/>
          <w:sz w:val="24"/>
          <w:szCs w:val="24"/>
        </w:rPr>
        <w:t>,</w:t>
      </w:r>
      <w:r w:rsidR="000510B6" w:rsidRPr="00C77AA3">
        <w:rPr>
          <w:rFonts w:ascii="Times New Roman" w:hAnsi="Times New Roman" w:cs="Times New Roman"/>
          <w:sz w:val="24"/>
          <w:szCs w:val="24"/>
        </w:rPr>
        <w:t xml:space="preserve"> </w:t>
      </w:r>
      <w:r w:rsidR="00B40E68" w:rsidRPr="00C77AA3">
        <w:rPr>
          <w:rFonts w:ascii="Times New Roman" w:hAnsi="Times New Roman" w:cs="Times New Roman"/>
          <w:sz w:val="24"/>
          <w:szCs w:val="24"/>
        </w:rPr>
        <w:t>с</w:t>
      </w:r>
      <w:r w:rsidR="00161214" w:rsidRPr="00C77AA3">
        <w:rPr>
          <w:rFonts w:ascii="Times New Roman" w:hAnsi="Times New Roman" w:cs="Times New Roman"/>
          <w:sz w:val="24"/>
          <w:szCs w:val="24"/>
        </w:rPr>
        <w:t xml:space="preserve"> клас по реакция на огън най-малко А2 </w:t>
      </w:r>
      <w:r w:rsidR="000510B6" w:rsidRPr="00C77AA3">
        <w:rPr>
          <w:rFonts w:ascii="Times New Roman" w:hAnsi="Times New Roman" w:cs="Times New Roman"/>
          <w:sz w:val="24"/>
          <w:szCs w:val="24"/>
        </w:rPr>
        <w:t>като разстоянието между оградата и оборудването на строежа е най-малко 3 m.</w:t>
      </w:r>
      <w:r w:rsidR="00161214" w:rsidRPr="00C77AA3">
        <w:rPr>
          <w:rFonts w:ascii="Times New Roman" w:hAnsi="Times New Roman" w:cs="Times New Roman"/>
          <w:sz w:val="24"/>
          <w:szCs w:val="24"/>
        </w:rPr>
        <w:t xml:space="preserve"> Достъпът до оградената </w:t>
      </w:r>
      <w:r w:rsidR="00B40E68" w:rsidRPr="00C77AA3">
        <w:rPr>
          <w:rFonts w:ascii="Times New Roman" w:hAnsi="Times New Roman" w:cs="Times New Roman"/>
          <w:sz w:val="24"/>
          <w:szCs w:val="24"/>
        </w:rPr>
        <w:t>площадка</w:t>
      </w:r>
      <w:r w:rsidR="00161214" w:rsidRPr="00C77AA3">
        <w:rPr>
          <w:rFonts w:ascii="Times New Roman" w:hAnsi="Times New Roman" w:cs="Times New Roman"/>
          <w:sz w:val="24"/>
          <w:szCs w:val="24"/>
        </w:rPr>
        <w:t xml:space="preserve"> се предвижда през заключващи се врати, които се отварят навън и са достатъчно широки, за да осигурят безпрепятствено движение на строителната механизация. Във времето, когато не се извършват строителни дейности вратите се заключват.</w:t>
      </w:r>
    </w:p>
    <w:p w:rsidR="0085192E" w:rsidRPr="00C77AA3" w:rsidRDefault="009D2E1A" w:rsidP="009A6B56">
      <w:pPr>
        <w:spacing w:after="120" w:line="240" w:lineRule="auto"/>
        <w:ind w:right="-26" w:firstLine="709"/>
        <w:jc w:val="both"/>
        <w:rPr>
          <w:rFonts w:ascii="Times New Roman" w:hAnsi="Times New Roman" w:cs="Times New Roman"/>
          <w:sz w:val="24"/>
          <w:szCs w:val="24"/>
        </w:rPr>
      </w:pPr>
      <w:r w:rsidRPr="00C77AA3">
        <w:rPr>
          <w:rFonts w:ascii="Times New Roman" w:hAnsi="Times New Roman" w:cs="Times New Roman"/>
          <w:b/>
          <w:sz w:val="24"/>
          <w:szCs w:val="24"/>
        </w:rPr>
        <w:t xml:space="preserve">Чл. </w:t>
      </w:r>
      <w:r w:rsidR="00E40929" w:rsidRPr="00C77AA3">
        <w:rPr>
          <w:rFonts w:ascii="Times New Roman" w:hAnsi="Times New Roman" w:cs="Times New Roman"/>
          <w:b/>
          <w:sz w:val="24"/>
          <w:szCs w:val="24"/>
        </w:rPr>
        <w:t>4</w:t>
      </w:r>
      <w:r w:rsidR="004472F6" w:rsidRPr="00C77AA3">
        <w:rPr>
          <w:rFonts w:ascii="Times New Roman" w:hAnsi="Times New Roman" w:cs="Times New Roman"/>
          <w:b/>
          <w:sz w:val="24"/>
          <w:szCs w:val="24"/>
        </w:rPr>
        <w:t>1</w:t>
      </w:r>
      <w:r w:rsidRPr="00C77AA3">
        <w:rPr>
          <w:rFonts w:ascii="Times New Roman" w:hAnsi="Times New Roman" w:cs="Times New Roman"/>
          <w:b/>
          <w:sz w:val="24"/>
          <w:szCs w:val="24"/>
        </w:rPr>
        <w:t>.</w:t>
      </w:r>
      <w:r w:rsidRPr="00C77AA3">
        <w:rPr>
          <w:rFonts w:ascii="Times New Roman" w:hAnsi="Times New Roman" w:cs="Times New Roman"/>
          <w:sz w:val="24"/>
          <w:szCs w:val="24"/>
        </w:rPr>
        <w:t xml:space="preserve"> </w:t>
      </w:r>
      <w:r w:rsidR="00E84D9E" w:rsidRPr="00C77AA3">
        <w:rPr>
          <w:rFonts w:ascii="Times New Roman" w:hAnsi="Times New Roman" w:cs="Times New Roman"/>
          <w:sz w:val="24"/>
          <w:szCs w:val="24"/>
        </w:rPr>
        <w:t>Мерките по ч</w:t>
      </w:r>
      <w:r w:rsidR="003A224B" w:rsidRPr="00C77AA3">
        <w:rPr>
          <w:rFonts w:ascii="Times New Roman" w:hAnsi="Times New Roman" w:cs="Times New Roman"/>
          <w:sz w:val="24"/>
          <w:szCs w:val="24"/>
        </w:rPr>
        <w:t>л. 40, ал. 1</w:t>
      </w:r>
      <w:r w:rsidR="0085192E" w:rsidRPr="00C77AA3">
        <w:rPr>
          <w:rFonts w:ascii="Times New Roman" w:hAnsi="Times New Roman" w:cs="Times New Roman"/>
          <w:sz w:val="24"/>
          <w:szCs w:val="24"/>
        </w:rPr>
        <w:t xml:space="preserve"> се </w:t>
      </w:r>
      <w:r w:rsidR="0097396D" w:rsidRPr="00C77AA3">
        <w:rPr>
          <w:rFonts w:ascii="Times New Roman" w:hAnsi="Times New Roman" w:cs="Times New Roman"/>
          <w:sz w:val="24"/>
          <w:szCs w:val="24"/>
        </w:rPr>
        <w:t>предвиждат</w:t>
      </w:r>
      <w:r w:rsidR="0085192E" w:rsidRPr="00C77AA3">
        <w:rPr>
          <w:rFonts w:ascii="Times New Roman" w:hAnsi="Times New Roman" w:cs="Times New Roman"/>
          <w:sz w:val="24"/>
          <w:szCs w:val="24"/>
        </w:rPr>
        <w:t>:</w:t>
      </w:r>
    </w:p>
    <w:p w:rsidR="00320B34" w:rsidRPr="00C77AA3" w:rsidRDefault="0085192E"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1. от производителите </w:t>
      </w:r>
      <w:r w:rsidR="008A5544" w:rsidRPr="00C77AA3">
        <w:rPr>
          <w:rFonts w:ascii="Times New Roman" w:hAnsi="Times New Roman" w:cs="Times New Roman"/>
          <w:sz w:val="24"/>
          <w:szCs w:val="24"/>
        </w:rPr>
        <w:t xml:space="preserve">- </w:t>
      </w:r>
      <w:r w:rsidRPr="00C77AA3">
        <w:rPr>
          <w:rFonts w:ascii="Times New Roman" w:hAnsi="Times New Roman" w:cs="Times New Roman"/>
          <w:sz w:val="24"/>
          <w:szCs w:val="24"/>
        </w:rPr>
        <w:t xml:space="preserve">на </w:t>
      </w:r>
      <w:r w:rsidR="008A5544" w:rsidRPr="00C77AA3">
        <w:rPr>
          <w:rFonts w:ascii="Times New Roman" w:hAnsi="Times New Roman" w:cs="Times New Roman"/>
          <w:sz w:val="24"/>
          <w:szCs w:val="24"/>
        </w:rPr>
        <w:t>етапа на</w:t>
      </w:r>
      <w:r w:rsidRPr="00C77AA3">
        <w:rPr>
          <w:rFonts w:ascii="Times New Roman" w:hAnsi="Times New Roman" w:cs="Times New Roman"/>
          <w:sz w:val="24"/>
          <w:szCs w:val="24"/>
        </w:rPr>
        <w:t xml:space="preserve"> производство на </w:t>
      </w:r>
      <w:r w:rsidR="00535F06" w:rsidRPr="00C77AA3">
        <w:rPr>
          <w:rFonts w:ascii="Times New Roman" w:hAnsi="Times New Roman" w:cs="Times New Roman"/>
          <w:sz w:val="24"/>
          <w:szCs w:val="24"/>
        </w:rPr>
        <w:t xml:space="preserve">индивидуалните съоръжения, елементи, устройства, сигнална, защитна и регулираща арматура, системи за контрол и др. </w:t>
      </w:r>
      <w:r w:rsidRPr="00C77AA3">
        <w:rPr>
          <w:rFonts w:ascii="Times New Roman" w:hAnsi="Times New Roman" w:cs="Times New Roman"/>
          <w:sz w:val="24"/>
          <w:szCs w:val="24"/>
        </w:rPr>
        <w:t xml:space="preserve"> в </w:t>
      </w:r>
      <w:r w:rsidR="00535F06" w:rsidRPr="00C77AA3">
        <w:rPr>
          <w:rFonts w:ascii="Times New Roman" w:hAnsi="Times New Roman" w:cs="Times New Roman"/>
          <w:sz w:val="24"/>
          <w:szCs w:val="24"/>
        </w:rPr>
        <w:t>общата комплектовка</w:t>
      </w:r>
      <w:r w:rsidRPr="00C77AA3">
        <w:rPr>
          <w:rFonts w:ascii="Times New Roman" w:hAnsi="Times New Roman" w:cs="Times New Roman"/>
          <w:sz w:val="24"/>
          <w:szCs w:val="24"/>
        </w:rPr>
        <w:t xml:space="preserve"> на зарядната станция с отчитане на нивото </w:t>
      </w:r>
      <w:r w:rsidR="00535F06" w:rsidRPr="00C77AA3">
        <w:rPr>
          <w:rFonts w:ascii="Times New Roman" w:hAnsi="Times New Roman" w:cs="Times New Roman"/>
          <w:sz w:val="24"/>
          <w:szCs w:val="24"/>
        </w:rPr>
        <w:t xml:space="preserve">и напредъка </w:t>
      </w:r>
      <w:r w:rsidRPr="00C77AA3">
        <w:rPr>
          <w:rFonts w:ascii="Times New Roman" w:hAnsi="Times New Roman" w:cs="Times New Roman"/>
          <w:sz w:val="24"/>
          <w:szCs w:val="24"/>
        </w:rPr>
        <w:t>на водородните технологии за транспортни цели;</w:t>
      </w:r>
    </w:p>
    <w:p w:rsidR="0085192E" w:rsidRPr="00C77AA3" w:rsidRDefault="0085192E"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 xml:space="preserve">2. от проектантите – на </w:t>
      </w:r>
      <w:r w:rsidR="00CE30C0" w:rsidRPr="00C77AA3">
        <w:rPr>
          <w:rFonts w:ascii="Times New Roman" w:hAnsi="Times New Roman" w:cs="Times New Roman"/>
          <w:sz w:val="24"/>
          <w:szCs w:val="24"/>
        </w:rPr>
        <w:t>етапа на</w:t>
      </w:r>
      <w:r w:rsidRPr="00C77AA3">
        <w:rPr>
          <w:rFonts w:ascii="Times New Roman" w:hAnsi="Times New Roman" w:cs="Times New Roman"/>
          <w:sz w:val="24"/>
          <w:szCs w:val="24"/>
        </w:rPr>
        <w:t xml:space="preserve"> проектиране на конфигурацията на станциите</w:t>
      </w:r>
      <w:r w:rsidR="00CA7851" w:rsidRPr="00C77AA3">
        <w:rPr>
          <w:rFonts w:ascii="Times New Roman" w:hAnsi="Times New Roman" w:cs="Times New Roman"/>
          <w:sz w:val="24"/>
          <w:szCs w:val="24"/>
        </w:rPr>
        <w:t>, подбор на елементите на станцията</w:t>
      </w:r>
      <w:r w:rsidRPr="00C77AA3">
        <w:rPr>
          <w:rFonts w:ascii="Times New Roman" w:hAnsi="Times New Roman" w:cs="Times New Roman"/>
          <w:sz w:val="24"/>
          <w:szCs w:val="24"/>
        </w:rPr>
        <w:t xml:space="preserve"> и </w:t>
      </w:r>
      <w:r w:rsidR="00CA7851" w:rsidRPr="00C77AA3">
        <w:rPr>
          <w:rFonts w:ascii="Times New Roman" w:hAnsi="Times New Roman" w:cs="Times New Roman"/>
          <w:sz w:val="24"/>
          <w:szCs w:val="24"/>
        </w:rPr>
        <w:t>определяне на капацитета и</w:t>
      </w:r>
      <w:r w:rsidRPr="00C77AA3">
        <w:rPr>
          <w:rFonts w:ascii="Times New Roman" w:hAnsi="Times New Roman" w:cs="Times New Roman"/>
          <w:sz w:val="24"/>
          <w:szCs w:val="24"/>
        </w:rPr>
        <w:t xml:space="preserve"> </w:t>
      </w:r>
      <w:r w:rsidR="0083629D" w:rsidRPr="00C77AA3">
        <w:rPr>
          <w:rFonts w:ascii="Times New Roman" w:hAnsi="Times New Roman" w:cs="Times New Roman"/>
          <w:sz w:val="24"/>
          <w:szCs w:val="24"/>
        </w:rPr>
        <w:t xml:space="preserve">минималните </w:t>
      </w:r>
      <w:r w:rsidR="00263302" w:rsidRPr="00C77AA3">
        <w:rPr>
          <w:rFonts w:ascii="Times New Roman" w:hAnsi="Times New Roman" w:cs="Times New Roman"/>
          <w:sz w:val="24"/>
          <w:szCs w:val="24"/>
        </w:rPr>
        <w:t>разстояния</w:t>
      </w:r>
      <w:r w:rsidR="001B38CB" w:rsidRPr="00C77AA3">
        <w:rPr>
          <w:rFonts w:ascii="Times New Roman" w:hAnsi="Times New Roman" w:cs="Times New Roman"/>
          <w:sz w:val="24"/>
          <w:szCs w:val="24"/>
        </w:rPr>
        <w:t xml:space="preserve"> за постигане на изискванията по чл. 169</w:t>
      </w:r>
      <w:r w:rsidR="0083629D" w:rsidRPr="00C77AA3">
        <w:rPr>
          <w:rFonts w:ascii="Times New Roman" w:hAnsi="Times New Roman" w:cs="Times New Roman"/>
          <w:sz w:val="24"/>
          <w:szCs w:val="24"/>
        </w:rPr>
        <w:t>,</w:t>
      </w:r>
      <w:r w:rsidR="001B38CB" w:rsidRPr="00C77AA3">
        <w:rPr>
          <w:rFonts w:ascii="Times New Roman" w:hAnsi="Times New Roman" w:cs="Times New Roman"/>
          <w:sz w:val="24"/>
          <w:szCs w:val="24"/>
        </w:rPr>
        <w:t xml:space="preserve"> ал. 1 и 3 от ЗУТ</w:t>
      </w:r>
      <w:r w:rsidR="00263302" w:rsidRPr="00C77AA3">
        <w:rPr>
          <w:rFonts w:ascii="Times New Roman" w:hAnsi="Times New Roman" w:cs="Times New Roman"/>
          <w:sz w:val="24"/>
          <w:szCs w:val="24"/>
        </w:rPr>
        <w:t>;</w:t>
      </w:r>
    </w:p>
    <w:p w:rsidR="00760440" w:rsidRPr="00C77AA3" w:rsidRDefault="00760440"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3. от строителите</w:t>
      </w:r>
      <w:r w:rsidR="007872E9" w:rsidRPr="00C77AA3">
        <w:rPr>
          <w:rFonts w:ascii="Times New Roman" w:hAnsi="Times New Roman" w:cs="Times New Roman"/>
          <w:sz w:val="24"/>
          <w:szCs w:val="24"/>
        </w:rPr>
        <w:t xml:space="preserve">/доставчиците на машини, съоръжения и технологично оборудване </w:t>
      </w:r>
      <w:r w:rsidRPr="00C77AA3">
        <w:rPr>
          <w:rFonts w:ascii="Times New Roman" w:hAnsi="Times New Roman" w:cs="Times New Roman"/>
          <w:sz w:val="24"/>
          <w:szCs w:val="24"/>
        </w:rPr>
        <w:t>– на етапа на изграждане на водородните зарядни станции по отношение спазването на техническите спецификации на оборудването и инструкциите на производителите, осигуряването на квалифициран монтаж при изпълнението на одобрения инвестиционен проект</w:t>
      </w:r>
      <w:r w:rsidR="007F37C2" w:rsidRPr="00C77AA3">
        <w:rPr>
          <w:rFonts w:ascii="Times New Roman" w:hAnsi="Times New Roman" w:cs="Times New Roman"/>
          <w:sz w:val="24"/>
          <w:szCs w:val="24"/>
        </w:rPr>
        <w:t>, маркировката</w:t>
      </w:r>
      <w:r w:rsidRPr="00C77AA3">
        <w:rPr>
          <w:rFonts w:ascii="Times New Roman" w:hAnsi="Times New Roman" w:cs="Times New Roman"/>
          <w:sz w:val="24"/>
          <w:szCs w:val="24"/>
        </w:rPr>
        <w:t xml:space="preserve"> и извършване на приемните изпитвания и настройки на монтираното оборудване</w:t>
      </w:r>
      <w:r w:rsidR="00FD1D2B" w:rsidRPr="00C77AA3">
        <w:rPr>
          <w:rFonts w:ascii="Times New Roman" w:hAnsi="Times New Roman" w:cs="Times New Roman"/>
          <w:sz w:val="24"/>
          <w:szCs w:val="24"/>
        </w:rPr>
        <w:t xml:space="preserve"> за достигане на експлоатационните характеристики</w:t>
      </w:r>
      <w:r w:rsidRPr="00C77AA3">
        <w:rPr>
          <w:rFonts w:ascii="Times New Roman" w:hAnsi="Times New Roman" w:cs="Times New Roman"/>
          <w:sz w:val="24"/>
          <w:szCs w:val="24"/>
        </w:rPr>
        <w:t>;</w:t>
      </w:r>
    </w:p>
    <w:p w:rsidR="00760440" w:rsidRPr="00C77AA3" w:rsidRDefault="004472F6"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4</w:t>
      </w:r>
      <w:r w:rsidR="00263302" w:rsidRPr="00C77AA3">
        <w:rPr>
          <w:rFonts w:ascii="Times New Roman" w:hAnsi="Times New Roman" w:cs="Times New Roman"/>
          <w:sz w:val="24"/>
          <w:szCs w:val="24"/>
        </w:rPr>
        <w:t xml:space="preserve">. </w:t>
      </w:r>
      <w:r w:rsidR="00CA7851" w:rsidRPr="00C77AA3">
        <w:rPr>
          <w:rFonts w:ascii="Times New Roman" w:hAnsi="Times New Roman" w:cs="Times New Roman"/>
          <w:sz w:val="24"/>
          <w:szCs w:val="24"/>
        </w:rPr>
        <w:t xml:space="preserve">от </w:t>
      </w:r>
      <w:r w:rsidR="003A224B" w:rsidRPr="00C77AA3">
        <w:rPr>
          <w:rFonts w:ascii="Times New Roman" w:hAnsi="Times New Roman" w:cs="Times New Roman"/>
          <w:sz w:val="24"/>
          <w:szCs w:val="24"/>
        </w:rPr>
        <w:t xml:space="preserve">консултантите по чл. 166, ал. 1, т. 1 от ЗУТ </w:t>
      </w:r>
      <w:r w:rsidR="00CE30C0" w:rsidRPr="00C77AA3">
        <w:rPr>
          <w:rFonts w:ascii="Times New Roman" w:hAnsi="Times New Roman" w:cs="Times New Roman"/>
          <w:sz w:val="24"/>
          <w:szCs w:val="24"/>
        </w:rPr>
        <w:t xml:space="preserve"> – на етапа на оценяване на съответствието на инвестиционния проект </w:t>
      </w:r>
      <w:r w:rsidR="0097396D" w:rsidRPr="00C77AA3">
        <w:rPr>
          <w:rFonts w:ascii="Times New Roman" w:hAnsi="Times New Roman" w:cs="Times New Roman"/>
          <w:sz w:val="24"/>
          <w:szCs w:val="24"/>
        </w:rPr>
        <w:t xml:space="preserve">за съответствие с изискванията по чл. 169, ал. 1 и 3 от ЗУТ </w:t>
      </w:r>
      <w:r w:rsidR="00CE30C0" w:rsidRPr="00C77AA3">
        <w:rPr>
          <w:rFonts w:ascii="Times New Roman" w:hAnsi="Times New Roman" w:cs="Times New Roman"/>
          <w:sz w:val="24"/>
          <w:szCs w:val="24"/>
        </w:rPr>
        <w:t xml:space="preserve">и </w:t>
      </w:r>
      <w:r w:rsidR="00572876" w:rsidRPr="00C77AA3">
        <w:rPr>
          <w:rFonts w:ascii="Times New Roman" w:hAnsi="Times New Roman" w:cs="Times New Roman"/>
          <w:sz w:val="24"/>
          <w:szCs w:val="24"/>
        </w:rPr>
        <w:t xml:space="preserve">на </w:t>
      </w:r>
      <w:r w:rsidR="00CE30C0" w:rsidRPr="00C77AA3">
        <w:rPr>
          <w:rFonts w:ascii="Times New Roman" w:hAnsi="Times New Roman" w:cs="Times New Roman"/>
          <w:sz w:val="24"/>
          <w:szCs w:val="24"/>
        </w:rPr>
        <w:t xml:space="preserve">етапа на изграждане на водородните зарядни станции </w:t>
      </w:r>
      <w:r w:rsidR="003F01CF" w:rsidRPr="00C77AA3">
        <w:rPr>
          <w:rFonts w:ascii="Times New Roman" w:hAnsi="Times New Roman" w:cs="Times New Roman"/>
          <w:sz w:val="24"/>
          <w:szCs w:val="24"/>
        </w:rPr>
        <w:t xml:space="preserve">по отношение </w:t>
      </w:r>
      <w:r w:rsidR="00760440" w:rsidRPr="00C77AA3">
        <w:rPr>
          <w:rFonts w:ascii="Times New Roman" w:hAnsi="Times New Roman" w:cs="Times New Roman"/>
          <w:sz w:val="24"/>
          <w:szCs w:val="24"/>
        </w:rPr>
        <w:t>спазването на техническите спецификации на оборудването и инструкциите на производителите и изпълнението на одобрения инвестиционен проект;</w:t>
      </w:r>
    </w:p>
    <w:p w:rsidR="00263302" w:rsidRPr="00C77AA3" w:rsidRDefault="004472F6" w:rsidP="009A6B56">
      <w:pPr>
        <w:spacing w:after="120" w:line="240" w:lineRule="auto"/>
        <w:ind w:right="-26" w:firstLine="1440"/>
        <w:jc w:val="both"/>
        <w:rPr>
          <w:rFonts w:ascii="Times New Roman" w:hAnsi="Times New Roman" w:cs="Times New Roman"/>
          <w:sz w:val="24"/>
          <w:szCs w:val="24"/>
        </w:rPr>
      </w:pPr>
      <w:r w:rsidRPr="00C77AA3">
        <w:rPr>
          <w:rFonts w:ascii="Times New Roman" w:hAnsi="Times New Roman" w:cs="Times New Roman"/>
          <w:sz w:val="24"/>
          <w:szCs w:val="24"/>
        </w:rPr>
        <w:t>5</w:t>
      </w:r>
      <w:r w:rsidR="00760440" w:rsidRPr="00C77AA3">
        <w:rPr>
          <w:rFonts w:ascii="Times New Roman" w:hAnsi="Times New Roman" w:cs="Times New Roman"/>
          <w:sz w:val="24"/>
          <w:szCs w:val="24"/>
        </w:rPr>
        <w:t xml:space="preserve">. от органите, извършващи контрол </w:t>
      </w:r>
      <w:r w:rsidR="00334D25" w:rsidRPr="00C77AA3">
        <w:rPr>
          <w:rFonts w:ascii="Times New Roman" w:hAnsi="Times New Roman" w:cs="Times New Roman"/>
          <w:sz w:val="24"/>
          <w:szCs w:val="24"/>
        </w:rPr>
        <w:t xml:space="preserve">при разрешаване на строителството и </w:t>
      </w:r>
      <w:r w:rsidR="00266F45" w:rsidRPr="00C77AA3">
        <w:rPr>
          <w:rFonts w:ascii="Times New Roman" w:hAnsi="Times New Roman" w:cs="Times New Roman"/>
          <w:sz w:val="24"/>
          <w:szCs w:val="24"/>
        </w:rPr>
        <w:t xml:space="preserve">при </w:t>
      </w:r>
      <w:r w:rsidR="00334D25" w:rsidRPr="00C77AA3">
        <w:rPr>
          <w:rFonts w:ascii="Times New Roman" w:hAnsi="Times New Roman" w:cs="Times New Roman"/>
          <w:sz w:val="24"/>
          <w:szCs w:val="24"/>
        </w:rPr>
        <w:t xml:space="preserve">въвеждане на строежа в експлоатация </w:t>
      </w:r>
      <w:r w:rsidR="00266F45" w:rsidRPr="00C77AA3">
        <w:rPr>
          <w:rFonts w:ascii="Times New Roman" w:hAnsi="Times New Roman" w:cs="Times New Roman"/>
          <w:sz w:val="24"/>
          <w:szCs w:val="24"/>
        </w:rPr>
        <w:t>–</w:t>
      </w:r>
      <w:r w:rsidR="00334D25" w:rsidRPr="00C77AA3">
        <w:rPr>
          <w:rFonts w:ascii="Times New Roman" w:hAnsi="Times New Roman" w:cs="Times New Roman"/>
          <w:sz w:val="24"/>
          <w:szCs w:val="24"/>
        </w:rPr>
        <w:t xml:space="preserve"> </w:t>
      </w:r>
      <w:r w:rsidR="00266F45" w:rsidRPr="00C77AA3">
        <w:rPr>
          <w:rFonts w:ascii="Times New Roman" w:hAnsi="Times New Roman" w:cs="Times New Roman"/>
          <w:sz w:val="24"/>
          <w:szCs w:val="24"/>
        </w:rPr>
        <w:t>в рамките на тяхната компетентност, определена в нормативните актове.</w:t>
      </w:r>
      <w:r w:rsidR="005B77F4" w:rsidRPr="00C77AA3">
        <w:rPr>
          <w:rFonts w:ascii="Times New Roman" w:hAnsi="Times New Roman" w:cs="Times New Roman"/>
          <w:sz w:val="24"/>
          <w:szCs w:val="24"/>
        </w:rPr>
        <w:t xml:space="preserve"> </w:t>
      </w:r>
    </w:p>
    <w:p w:rsidR="004951AB" w:rsidRPr="00C77AA3" w:rsidRDefault="004951AB" w:rsidP="009A6B56">
      <w:pPr>
        <w:spacing w:after="120" w:line="240" w:lineRule="auto"/>
        <w:ind w:right="-26" w:firstLine="1440"/>
        <w:jc w:val="both"/>
        <w:rPr>
          <w:rFonts w:ascii="Times New Roman" w:hAnsi="Times New Roman" w:cs="Times New Roman"/>
          <w:sz w:val="24"/>
          <w:szCs w:val="24"/>
        </w:rPr>
      </w:pPr>
    </w:p>
    <w:p w:rsidR="008749E8" w:rsidRPr="00C77AA3" w:rsidRDefault="008749E8" w:rsidP="009A6B56">
      <w:pPr>
        <w:spacing w:after="120" w:line="240" w:lineRule="auto"/>
        <w:ind w:right="-26"/>
        <w:jc w:val="center"/>
        <w:rPr>
          <w:rFonts w:ascii="Times New Roman" w:eastAsia="Times New Roman" w:hAnsi="Times New Roman" w:cs="Times New Roman"/>
          <w:b/>
          <w:bCs/>
          <w:sz w:val="24"/>
          <w:szCs w:val="24"/>
          <w:highlight w:val="white"/>
          <w:shd w:val="clear" w:color="auto" w:fill="FEFEFE"/>
        </w:rPr>
      </w:pPr>
      <w:r w:rsidRPr="00C77AA3">
        <w:rPr>
          <w:rFonts w:ascii="Times New Roman" w:eastAsia="Times New Roman" w:hAnsi="Times New Roman" w:cs="Times New Roman"/>
          <w:b/>
          <w:bCs/>
          <w:sz w:val="24"/>
          <w:szCs w:val="24"/>
          <w:highlight w:val="white"/>
          <w:shd w:val="clear" w:color="auto" w:fill="FEFEFE"/>
        </w:rPr>
        <w:t>Допълнителни разпоредби</w:t>
      </w:r>
    </w:p>
    <w:p w:rsidR="008749E8" w:rsidRPr="00C77AA3" w:rsidRDefault="008749E8" w:rsidP="009A6B56">
      <w:pPr>
        <w:spacing w:before="240" w:after="120" w:line="240" w:lineRule="auto"/>
        <w:ind w:firstLine="720"/>
        <w:jc w:val="both"/>
        <w:rPr>
          <w:rFonts w:ascii="Times New Roman" w:eastAsia="Times New Roman" w:hAnsi="Times New Roman" w:cs="Times New Roman"/>
          <w:sz w:val="24"/>
          <w:szCs w:val="24"/>
          <w:shd w:val="clear" w:color="auto" w:fill="FEFEFE"/>
        </w:rPr>
      </w:pPr>
      <w:r w:rsidRPr="00C77AA3">
        <w:rPr>
          <w:rFonts w:ascii="Times New Roman" w:eastAsia="Times New Roman" w:hAnsi="Times New Roman" w:cs="Times New Roman"/>
          <w:b/>
          <w:sz w:val="24"/>
          <w:szCs w:val="24"/>
          <w:highlight w:val="white"/>
          <w:shd w:val="clear" w:color="auto" w:fill="FEFEFE"/>
        </w:rPr>
        <w:t>§ 1.</w:t>
      </w:r>
      <w:r w:rsidRPr="00C77AA3">
        <w:rPr>
          <w:rFonts w:ascii="Times New Roman" w:eastAsia="Times New Roman" w:hAnsi="Times New Roman" w:cs="Times New Roman"/>
          <w:sz w:val="24"/>
          <w:szCs w:val="24"/>
          <w:highlight w:val="white"/>
          <w:shd w:val="clear" w:color="auto" w:fill="FEFEFE"/>
        </w:rPr>
        <w:t xml:space="preserve"> По смисъла на тази наредба:</w:t>
      </w:r>
    </w:p>
    <w:p w:rsidR="008749E8" w:rsidRPr="00C77AA3" w:rsidRDefault="0085682F"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 xml:space="preserve">Буферен </w:t>
      </w:r>
      <w:r w:rsidR="00A87FD7" w:rsidRPr="00C77AA3">
        <w:rPr>
          <w:rFonts w:ascii="Times New Roman" w:hAnsi="Times New Roman" w:cs="Times New Roman"/>
          <w:b/>
          <w:sz w:val="24"/>
          <w:szCs w:val="24"/>
        </w:rPr>
        <w:t>метален съд</w:t>
      </w:r>
      <w:r w:rsidRPr="00C77AA3">
        <w:rPr>
          <w:rFonts w:ascii="Times New Roman" w:hAnsi="Times New Roman" w:cs="Times New Roman"/>
          <w:b/>
          <w:sz w:val="24"/>
          <w:szCs w:val="24"/>
        </w:rPr>
        <w:t xml:space="preserve"> за съхранение</w:t>
      </w:r>
      <w:r w:rsidRPr="00C77AA3">
        <w:rPr>
          <w:rFonts w:ascii="Times New Roman" w:hAnsi="Times New Roman" w:cs="Times New Roman"/>
          <w:sz w:val="24"/>
          <w:szCs w:val="24"/>
        </w:rPr>
        <w:t xml:space="preserve"> е </w:t>
      </w:r>
      <w:r w:rsidR="00A87FD7" w:rsidRPr="00C77AA3">
        <w:rPr>
          <w:rFonts w:ascii="Times New Roman" w:hAnsi="Times New Roman" w:cs="Times New Roman"/>
          <w:sz w:val="24"/>
          <w:szCs w:val="24"/>
        </w:rPr>
        <w:t>метален съд</w:t>
      </w:r>
      <w:r w:rsidRPr="00C77AA3">
        <w:rPr>
          <w:rFonts w:ascii="Times New Roman" w:hAnsi="Times New Roman" w:cs="Times New Roman"/>
          <w:sz w:val="24"/>
          <w:szCs w:val="24"/>
        </w:rPr>
        <w:t xml:space="preserve"> под налягане, който може да бъде разположен между генератора на водород и компресора за равномерен поток на газ към компресора или между компресора и дозатора за натрупване на подаване на газ под налягане за зареждане на превозното средство</w:t>
      </w:r>
    </w:p>
    <w:p w:rsidR="0085682F" w:rsidRPr="00C77AA3" w:rsidRDefault="0085682F"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Дозатор</w:t>
      </w:r>
      <w:r w:rsidRPr="00C77AA3">
        <w:rPr>
          <w:rFonts w:ascii="Times New Roman" w:hAnsi="Times New Roman" w:cs="Times New Roman"/>
          <w:sz w:val="24"/>
          <w:szCs w:val="24"/>
        </w:rPr>
        <w:t xml:space="preserve"> е част от станцията за подаване на газообразно гориво под налягане, чрез която газът под налягане се доставя до </w:t>
      </w:r>
      <w:r w:rsidR="000F06F1" w:rsidRPr="00C77AA3">
        <w:rPr>
          <w:rFonts w:ascii="Times New Roman" w:hAnsi="Times New Roman" w:cs="Times New Roman"/>
          <w:sz w:val="24"/>
          <w:szCs w:val="24"/>
        </w:rPr>
        <w:t>автомобилите</w:t>
      </w:r>
      <w:r w:rsidRPr="00C77AA3">
        <w:rPr>
          <w:rFonts w:ascii="Times New Roman" w:hAnsi="Times New Roman" w:cs="Times New Roman"/>
          <w:sz w:val="24"/>
          <w:szCs w:val="24"/>
        </w:rPr>
        <w:t>.</w:t>
      </w:r>
    </w:p>
    <w:p w:rsidR="0085682F" w:rsidRPr="00C77AA3" w:rsidRDefault="0085682F" w:rsidP="009A6B56">
      <w:pPr>
        <w:pStyle w:val="ListParagraph"/>
        <w:numPr>
          <w:ilvl w:val="0"/>
          <w:numId w:val="9"/>
        </w:numPr>
        <w:tabs>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Оград</w:t>
      </w:r>
      <w:r w:rsidRPr="00C77AA3">
        <w:rPr>
          <w:rFonts w:ascii="Times New Roman" w:hAnsi="Times New Roman" w:cs="Times New Roman"/>
          <w:sz w:val="24"/>
          <w:szCs w:val="24"/>
        </w:rPr>
        <w:t>а е ограждение, изградено като защитен корпус, който може да затваря или частично да обгради оборудването, за да го предпази от околната среда, да осигури намаляване на нивото на шума или да осигури безопасност на зоните около оборудването.</w:t>
      </w:r>
    </w:p>
    <w:p w:rsidR="0085682F" w:rsidRPr="00C77AA3" w:rsidRDefault="00C527B6" w:rsidP="009A6B56">
      <w:pPr>
        <w:pStyle w:val="ListParagraph"/>
        <w:numPr>
          <w:ilvl w:val="0"/>
          <w:numId w:val="9"/>
        </w:numPr>
        <w:tabs>
          <w:tab w:val="left" w:pos="284"/>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Горивен маркуч</w:t>
      </w:r>
      <w:r w:rsidRPr="00C77AA3">
        <w:rPr>
          <w:rFonts w:ascii="Times New Roman" w:hAnsi="Times New Roman" w:cs="Times New Roman"/>
          <w:sz w:val="24"/>
          <w:szCs w:val="24"/>
        </w:rPr>
        <w:t xml:space="preserve"> е гъвкав тръбопровод, използван за подаване на газообразен водород към </w:t>
      </w:r>
      <w:r w:rsidR="005F1D9C" w:rsidRPr="00C77AA3">
        <w:rPr>
          <w:rFonts w:ascii="Times New Roman" w:hAnsi="Times New Roman" w:cs="Times New Roman"/>
          <w:sz w:val="24"/>
          <w:szCs w:val="24"/>
        </w:rPr>
        <w:t>автомобилите</w:t>
      </w:r>
      <w:r w:rsidRPr="00C77AA3">
        <w:rPr>
          <w:rFonts w:ascii="Times New Roman" w:hAnsi="Times New Roman" w:cs="Times New Roman"/>
          <w:sz w:val="24"/>
          <w:szCs w:val="24"/>
        </w:rPr>
        <w:t xml:space="preserve"> чрез дюза за зареждане с гориво.</w:t>
      </w:r>
    </w:p>
    <w:p w:rsidR="00C527B6" w:rsidRPr="00C77AA3" w:rsidRDefault="00D302C1" w:rsidP="009A6B56">
      <w:pPr>
        <w:pStyle w:val="ListParagraph"/>
        <w:numPr>
          <w:ilvl w:val="0"/>
          <w:numId w:val="9"/>
        </w:numPr>
        <w:tabs>
          <w:tab w:val="left" w:pos="284"/>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Корпус</w:t>
      </w:r>
      <w:r w:rsidRPr="00C77AA3">
        <w:rPr>
          <w:rFonts w:ascii="Times New Roman" w:hAnsi="Times New Roman" w:cs="Times New Roman"/>
          <w:sz w:val="24"/>
          <w:szCs w:val="24"/>
        </w:rPr>
        <w:t xml:space="preserve"> е част от система, която обхваща и е предназначена да предпазва работни детайли, контролни механизми или други компоненти, които не е необходимо да са достъпни по време на нормалната операция</w:t>
      </w:r>
      <w:r w:rsidR="007D5DCE" w:rsidRPr="00C77AA3">
        <w:rPr>
          <w:rFonts w:ascii="Times New Roman" w:hAnsi="Times New Roman" w:cs="Times New Roman"/>
          <w:sz w:val="24"/>
          <w:szCs w:val="24"/>
        </w:rPr>
        <w:t>.</w:t>
      </w:r>
    </w:p>
    <w:p w:rsidR="007D5DCE" w:rsidRPr="00C77AA3" w:rsidRDefault="00A342CD" w:rsidP="009A6B56">
      <w:pPr>
        <w:pStyle w:val="ListParagraph"/>
        <w:numPr>
          <w:ilvl w:val="0"/>
          <w:numId w:val="9"/>
        </w:numPr>
        <w:tabs>
          <w:tab w:val="left" w:pos="284"/>
          <w:tab w:val="left" w:pos="426"/>
          <w:tab w:val="left" w:pos="1134"/>
        </w:tabs>
        <w:spacing w:after="120" w:line="240" w:lineRule="auto"/>
        <w:ind w:left="0" w:right="-28" w:firstLine="709"/>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Максимално допустимо работно налягане</w:t>
      </w:r>
      <w:r w:rsidRPr="00C77AA3">
        <w:rPr>
          <w:rFonts w:ascii="Times New Roman" w:hAnsi="Times New Roman" w:cs="Times New Roman"/>
          <w:sz w:val="24"/>
          <w:szCs w:val="24"/>
        </w:rPr>
        <w:t xml:space="preserve"> е максималното налягане, което даден компонент може да постигне по време на експлоатация, включително условия на разстройване, независими от температурата, преди да се инициират действия за намаляване, обикновено на основата за зададената точка на устройството за освобождаване на налягането, защитаващо съда или тръбната система.</w:t>
      </w:r>
    </w:p>
    <w:p w:rsidR="00A342CD" w:rsidRPr="00C77AA3" w:rsidRDefault="00023717"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Максимално работно налягане</w:t>
      </w:r>
      <w:r w:rsidRPr="00C77AA3">
        <w:rPr>
          <w:rFonts w:ascii="Times New Roman" w:hAnsi="Times New Roman" w:cs="Times New Roman"/>
          <w:sz w:val="24"/>
          <w:szCs w:val="24"/>
        </w:rPr>
        <w:t xml:space="preserve"> е най-високото налягане, което се очаква за даден компонент или система по време на нормална работа. Това е налягането, от което водородът при температура 85°С се установява при НРН при температура от 15°C.</w:t>
      </w:r>
    </w:p>
    <w:p w:rsidR="00F14F06" w:rsidRPr="00C77AA3" w:rsidRDefault="00F14F06"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Налягане на станцията</w:t>
      </w:r>
      <w:r w:rsidRPr="00C77AA3">
        <w:rPr>
          <w:rFonts w:ascii="Times New Roman" w:hAnsi="Times New Roman" w:cs="Times New Roman"/>
          <w:sz w:val="24"/>
          <w:szCs w:val="24"/>
        </w:rPr>
        <w:t xml:space="preserve"> е налягането на </w:t>
      </w:r>
      <w:r w:rsidR="00F8408E" w:rsidRPr="00C77AA3">
        <w:rPr>
          <w:rFonts w:ascii="Times New Roman" w:hAnsi="Times New Roman" w:cs="Times New Roman"/>
          <w:sz w:val="24"/>
          <w:szCs w:val="24"/>
        </w:rPr>
        <w:t>водорода</w:t>
      </w:r>
      <w:r w:rsidRPr="00C77AA3">
        <w:rPr>
          <w:rFonts w:ascii="Times New Roman" w:hAnsi="Times New Roman" w:cs="Times New Roman"/>
          <w:sz w:val="24"/>
          <w:szCs w:val="24"/>
        </w:rPr>
        <w:t>, който се подава към превозното средство от станцията, измерено в близост до разделящото устройство на маркуча</w:t>
      </w:r>
    </w:p>
    <w:p w:rsidR="00023717" w:rsidRPr="00C77AA3" w:rsidRDefault="004566A4" w:rsidP="009A6B56">
      <w:pPr>
        <w:pStyle w:val="ListParagraph"/>
        <w:numPr>
          <w:ilvl w:val="0"/>
          <w:numId w:val="9"/>
        </w:numPr>
        <w:tabs>
          <w:tab w:val="left" w:pos="284"/>
          <w:tab w:val="left" w:pos="426"/>
          <w:tab w:val="left" w:pos="567"/>
          <w:tab w:val="left" w:pos="1134"/>
        </w:tabs>
        <w:spacing w:after="120" w:line="240" w:lineRule="auto"/>
        <w:ind w:left="0" w:right="-28" w:firstLine="720"/>
        <w:contextualSpacing w:val="0"/>
        <w:jc w:val="both"/>
        <w:rPr>
          <w:rFonts w:ascii="Times New Roman" w:hAnsi="Times New Roman" w:cs="Times New Roman"/>
          <w:sz w:val="24"/>
          <w:szCs w:val="24"/>
        </w:rPr>
      </w:pPr>
      <w:r w:rsidRPr="00C77AA3">
        <w:rPr>
          <w:rFonts w:ascii="Times New Roman" w:hAnsi="Times New Roman" w:cs="Times New Roman"/>
          <w:b/>
          <w:sz w:val="24"/>
          <w:szCs w:val="24"/>
        </w:rPr>
        <w:t>„</w:t>
      </w:r>
      <w:r w:rsidR="008A03BE" w:rsidRPr="00C77AA3">
        <w:rPr>
          <w:rFonts w:ascii="Times New Roman" w:hAnsi="Times New Roman" w:cs="Times New Roman"/>
          <w:b/>
          <w:sz w:val="24"/>
          <w:szCs w:val="24"/>
        </w:rPr>
        <w:t xml:space="preserve">Територия на водородната зарядна станция“ </w:t>
      </w:r>
      <w:r w:rsidR="008A03BE" w:rsidRPr="00C77AA3">
        <w:rPr>
          <w:rFonts w:ascii="Times New Roman" w:hAnsi="Times New Roman" w:cs="Times New Roman"/>
          <w:sz w:val="24"/>
          <w:szCs w:val="24"/>
        </w:rPr>
        <w:t>е площта на поземления имот, в който са разположени съоръженията и обслужващата сграда на водородната зарядна станция.</w:t>
      </w:r>
    </w:p>
    <w:p w:rsidR="00023717" w:rsidRPr="00C77AA3" w:rsidRDefault="00023717" w:rsidP="00160CEA">
      <w:pPr>
        <w:tabs>
          <w:tab w:val="left" w:pos="284"/>
          <w:tab w:val="left" w:pos="426"/>
          <w:tab w:val="left" w:pos="567"/>
          <w:tab w:val="left" w:pos="1134"/>
        </w:tabs>
        <w:spacing w:after="120" w:line="240" w:lineRule="auto"/>
        <w:ind w:right="-28"/>
        <w:jc w:val="both"/>
        <w:rPr>
          <w:rFonts w:ascii="Times New Roman" w:hAnsi="Times New Roman" w:cs="Times New Roman"/>
          <w:strike/>
          <w:sz w:val="24"/>
          <w:szCs w:val="24"/>
          <w:highlight w:val="yellow"/>
          <w:lang w:val="en-US"/>
        </w:rPr>
      </w:pPr>
    </w:p>
    <w:p w:rsidR="008749E8" w:rsidRPr="00C77AA3" w:rsidRDefault="008749E8" w:rsidP="009A6B56">
      <w:pPr>
        <w:spacing w:after="120" w:line="240" w:lineRule="auto"/>
        <w:ind w:right="-28" w:firstLine="720"/>
        <w:rPr>
          <w:rFonts w:ascii="Times New Roman" w:hAnsi="Times New Roman" w:cs="Times New Roman"/>
          <w:sz w:val="24"/>
          <w:szCs w:val="24"/>
        </w:rPr>
      </w:pPr>
    </w:p>
    <w:p w:rsidR="00F63C5E" w:rsidRPr="00C77AA3" w:rsidRDefault="00F63C5E" w:rsidP="009A6B56">
      <w:pPr>
        <w:spacing w:before="240" w:after="120" w:line="240" w:lineRule="auto"/>
        <w:jc w:val="center"/>
        <w:rPr>
          <w:rFonts w:ascii="Times New Roman" w:eastAsia="Times New Roman" w:hAnsi="Times New Roman" w:cs="Times New Roman"/>
          <w:b/>
          <w:bCs/>
          <w:sz w:val="24"/>
          <w:szCs w:val="24"/>
          <w:shd w:val="clear" w:color="auto" w:fill="FEFEFE"/>
        </w:rPr>
      </w:pPr>
      <w:r w:rsidRPr="00C77AA3">
        <w:rPr>
          <w:rFonts w:ascii="Times New Roman" w:eastAsia="Times New Roman" w:hAnsi="Times New Roman" w:cs="Times New Roman"/>
          <w:b/>
          <w:bCs/>
          <w:sz w:val="24"/>
          <w:szCs w:val="24"/>
          <w:highlight w:val="white"/>
          <w:shd w:val="clear" w:color="auto" w:fill="FEFEFE"/>
        </w:rPr>
        <w:t>Заключителни разпоредби</w:t>
      </w:r>
    </w:p>
    <w:p w:rsidR="00F63C5E" w:rsidRPr="00C77AA3" w:rsidRDefault="00F63C5E" w:rsidP="009A6B56">
      <w:pPr>
        <w:spacing w:before="240" w:after="120" w:line="240" w:lineRule="auto"/>
        <w:jc w:val="both"/>
        <w:rPr>
          <w:rFonts w:ascii="Times New Roman" w:hAnsi="Times New Roman" w:cs="Times New Roman"/>
          <w:sz w:val="24"/>
          <w:szCs w:val="24"/>
        </w:rPr>
      </w:pPr>
      <w:r w:rsidRPr="00C77AA3">
        <w:rPr>
          <w:rFonts w:ascii="Times New Roman" w:hAnsi="Times New Roman" w:cs="Times New Roman"/>
          <w:sz w:val="24"/>
          <w:szCs w:val="24"/>
        </w:rPr>
        <w:t>§ 2. Тази наредба се издава на основание</w:t>
      </w:r>
      <w:r w:rsidR="00AC38DC" w:rsidRPr="00C77AA3">
        <w:rPr>
          <w:rFonts w:ascii="Times New Roman" w:hAnsi="Times New Roman" w:cs="Times New Roman"/>
          <w:sz w:val="24"/>
          <w:szCs w:val="24"/>
          <w:lang w:val="en-US"/>
        </w:rPr>
        <w:t xml:space="preserve"> </w:t>
      </w:r>
      <w:r w:rsidR="002D621B" w:rsidRPr="00C77AA3">
        <w:rPr>
          <w:rFonts w:ascii="Times New Roman" w:eastAsia="Times New Roman" w:hAnsi="Times New Roman" w:cs="Times New Roman"/>
          <w:sz w:val="24"/>
          <w:szCs w:val="24"/>
          <w:highlight w:val="white"/>
          <w:u w:val="single"/>
          <w:shd w:val="clear" w:color="auto" w:fill="FEFEFE"/>
          <w:lang w:val="en"/>
        </w:rPr>
        <w:t xml:space="preserve">чл. 169, </w:t>
      </w:r>
      <w:proofErr w:type="spellStart"/>
      <w:r w:rsidR="002D621B" w:rsidRPr="00C77AA3">
        <w:rPr>
          <w:rFonts w:ascii="Times New Roman" w:eastAsia="Times New Roman" w:hAnsi="Times New Roman" w:cs="Times New Roman"/>
          <w:sz w:val="24"/>
          <w:szCs w:val="24"/>
          <w:highlight w:val="white"/>
          <w:u w:val="single"/>
          <w:shd w:val="clear" w:color="auto" w:fill="FEFEFE"/>
          <w:lang w:val="en"/>
        </w:rPr>
        <w:t>ал</w:t>
      </w:r>
      <w:proofErr w:type="spellEnd"/>
      <w:r w:rsidR="002D621B" w:rsidRPr="00C77AA3">
        <w:rPr>
          <w:rFonts w:ascii="Times New Roman" w:eastAsia="Times New Roman" w:hAnsi="Times New Roman" w:cs="Times New Roman"/>
          <w:sz w:val="24"/>
          <w:szCs w:val="24"/>
          <w:highlight w:val="white"/>
          <w:u w:val="single"/>
          <w:shd w:val="clear" w:color="auto" w:fill="FEFEFE"/>
          <w:lang w:val="en"/>
        </w:rPr>
        <w:t>. 4</w:t>
      </w:r>
      <w:r w:rsidR="002D621B" w:rsidRPr="00C77AA3">
        <w:rPr>
          <w:rFonts w:ascii="Times New Roman" w:eastAsia="Times New Roman" w:hAnsi="Times New Roman" w:cs="Times New Roman"/>
          <w:sz w:val="24"/>
          <w:szCs w:val="24"/>
          <w:highlight w:val="white"/>
          <w:u w:val="single"/>
          <w:shd w:val="clear" w:color="auto" w:fill="FEFEFE"/>
        </w:rPr>
        <w:t xml:space="preserve"> във връзка с ал. 1</w:t>
      </w:r>
      <w:r w:rsidR="002D621B" w:rsidRPr="00C77AA3">
        <w:rPr>
          <w:rFonts w:ascii="Times New Roman" w:eastAsia="Times New Roman" w:hAnsi="Times New Roman" w:cs="Times New Roman"/>
          <w:sz w:val="24"/>
          <w:szCs w:val="24"/>
          <w:highlight w:val="white"/>
          <w:shd w:val="clear" w:color="auto" w:fill="FEFEFE"/>
          <w:lang w:val="en"/>
        </w:rPr>
        <w:t xml:space="preserve"> и </w:t>
      </w:r>
      <w:r w:rsidR="002D621B" w:rsidRPr="00C77AA3">
        <w:rPr>
          <w:rFonts w:ascii="Times New Roman" w:eastAsia="Times New Roman" w:hAnsi="Times New Roman" w:cs="Times New Roman"/>
          <w:sz w:val="24"/>
          <w:szCs w:val="24"/>
          <w:highlight w:val="white"/>
          <w:u w:val="single"/>
          <w:shd w:val="clear" w:color="auto" w:fill="FEFEFE"/>
          <w:lang w:val="en"/>
        </w:rPr>
        <w:t xml:space="preserve">§ 18, </w:t>
      </w:r>
      <w:proofErr w:type="spellStart"/>
      <w:r w:rsidR="002D621B" w:rsidRPr="00C77AA3">
        <w:rPr>
          <w:rFonts w:ascii="Times New Roman" w:eastAsia="Times New Roman" w:hAnsi="Times New Roman" w:cs="Times New Roman"/>
          <w:sz w:val="24"/>
          <w:szCs w:val="24"/>
          <w:highlight w:val="white"/>
          <w:u w:val="single"/>
          <w:shd w:val="clear" w:color="auto" w:fill="FEFEFE"/>
          <w:lang w:val="en"/>
        </w:rPr>
        <w:t>ал</w:t>
      </w:r>
      <w:proofErr w:type="spellEnd"/>
      <w:r w:rsidR="002D621B" w:rsidRPr="00C77AA3">
        <w:rPr>
          <w:rFonts w:ascii="Times New Roman" w:eastAsia="Times New Roman" w:hAnsi="Times New Roman" w:cs="Times New Roman"/>
          <w:sz w:val="24"/>
          <w:szCs w:val="24"/>
          <w:highlight w:val="white"/>
          <w:u w:val="single"/>
          <w:shd w:val="clear" w:color="auto" w:fill="FEFEFE"/>
          <w:lang w:val="en"/>
        </w:rPr>
        <w:t>. 1</w:t>
      </w:r>
      <w:r w:rsidR="002D621B" w:rsidRPr="00C77AA3">
        <w:rPr>
          <w:rFonts w:ascii="Times New Roman" w:eastAsia="Times New Roman" w:hAnsi="Times New Roman" w:cs="Times New Roman"/>
          <w:sz w:val="24"/>
          <w:szCs w:val="24"/>
          <w:highlight w:val="white"/>
          <w:shd w:val="clear" w:color="auto" w:fill="FEFEFE"/>
          <w:lang w:val="en"/>
        </w:rPr>
        <w:t xml:space="preserve"> от </w:t>
      </w:r>
      <w:r w:rsidR="002D621B" w:rsidRPr="00C77AA3">
        <w:rPr>
          <w:rFonts w:ascii="Times New Roman" w:eastAsia="Times New Roman" w:hAnsi="Times New Roman" w:cs="Times New Roman"/>
          <w:sz w:val="24"/>
          <w:szCs w:val="24"/>
          <w:highlight w:val="white"/>
          <w:shd w:val="clear" w:color="auto" w:fill="FEFEFE"/>
        </w:rPr>
        <w:t>заключителните разпоредби на ЗУТ</w:t>
      </w:r>
      <w:r w:rsidRPr="00C77AA3">
        <w:rPr>
          <w:rFonts w:ascii="Times New Roman" w:hAnsi="Times New Roman" w:cs="Times New Roman"/>
          <w:sz w:val="24"/>
          <w:szCs w:val="24"/>
        </w:rPr>
        <w:t>.</w:t>
      </w:r>
    </w:p>
    <w:p w:rsidR="002C43D4" w:rsidRPr="00C77AA3" w:rsidRDefault="00F63C5E" w:rsidP="009A6B56">
      <w:pPr>
        <w:spacing w:after="120" w:line="240" w:lineRule="auto"/>
        <w:ind w:right="-26"/>
        <w:rPr>
          <w:rFonts w:ascii="Times New Roman" w:hAnsi="Times New Roman" w:cs="Times New Roman"/>
          <w:sz w:val="24"/>
          <w:szCs w:val="24"/>
        </w:rPr>
      </w:pPr>
      <w:r w:rsidRPr="00C77AA3">
        <w:rPr>
          <w:rFonts w:ascii="Times New Roman" w:hAnsi="Times New Roman" w:cs="Times New Roman"/>
          <w:sz w:val="24"/>
          <w:szCs w:val="24"/>
        </w:rPr>
        <w:t>§ 3. Наредбата влиза в сила три месеца след обнародването ѝ в „Държавен вестник“.</w:t>
      </w:r>
    </w:p>
    <w:p w:rsidR="00486C08" w:rsidRPr="00C77AA3" w:rsidRDefault="00486C08" w:rsidP="009A6B56">
      <w:pPr>
        <w:spacing w:before="120" w:after="120" w:line="240" w:lineRule="auto"/>
        <w:jc w:val="center"/>
        <w:rPr>
          <w:rFonts w:ascii="Times New Roman" w:hAnsi="Times New Roman" w:cs="Times New Roman"/>
          <w:b/>
          <w:sz w:val="24"/>
          <w:szCs w:val="24"/>
        </w:rPr>
      </w:pPr>
      <w:bookmarkStart w:id="12" w:name="OLE_LINK182"/>
      <w:bookmarkStart w:id="13" w:name="OLE_LINK183"/>
      <w:bookmarkStart w:id="14" w:name="OLE_LINK184"/>
      <w:bookmarkEnd w:id="9"/>
      <w:bookmarkEnd w:id="10"/>
      <w:bookmarkEnd w:id="12"/>
      <w:bookmarkEnd w:id="13"/>
      <w:bookmarkEnd w:id="14"/>
    </w:p>
    <w:sectPr w:rsidR="00486C08" w:rsidRPr="00C77AA3" w:rsidSect="009D32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9E" w:rsidRDefault="009E509E" w:rsidP="0042199F">
      <w:pPr>
        <w:spacing w:after="0" w:line="240" w:lineRule="auto"/>
      </w:pPr>
      <w:r>
        <w:separator/>
      </w:r>
    </w:p>
  </w:endnote>
  <w:endnote w:type="continuationSeparator" w:id="0">
    <w:p w:rsidR="009E509E" w:rsidRDefault="009E509E" w:rsidP="0042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AA" w:rsidRDefault="00EE21AA" w:rsidP="00B54474">
    <w:pPr>
      <w:pStyle w:val="Footer"/>
      <w:jc w:val="center"/>
    </w:pPr>
  </w:p>
  <w:p w:rsidR="00EE21AA" w:rsidRDefault="00EE2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9E" w:rsidRDefault="009E509E" w:rsidP="0042199F">
      <w:pPr>
        <w:spacing w:after="0" w:line="240" w:lineRule="auto"/>
      </w:pPr>
      <w:r>
        <w:separator/>
      </w:r>
    </w:p>
  </w:footnote>
  <w:footnote w:type="continuationSeparator" w:id="0">
    <w:p w:rsidR="009E509E" w:rsidRDefault="009E509E" w:rsidP="00421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3B4"/>
    <w:multiLevelType w:val="hybridMultilevel"/>
    <w:tmpl w:val="4346559A"/>
    <w:lvl w:ilvl="0" w:tplc="6A02469C">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308F29F4"/>
    <w:multiLevelType w:val="hybridMultilevel"/>
    <w:tmpl w:val="4F6423C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
    <w:nsid w:val="38F258B7"/>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3">
    <w:nsid w:val="3FF320B6"/>
    <w:multiLevelType w:val="hybridMultilevel"/>
    <w:tmpl w:val="829C2474"/>
    <w:lvl w:ilvl="0" w:tplc="09FA2BBE">
      <w:start w:val="1"/>
      <w:numFmt w:val="decimal"/>
      <w:lvlText w:val="%1."/>
      <w:lvlJc w:val="left"/>
      <w:pPr>
        <w:ind w:left="3150" w:hanging="171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
    <w:nsid w:val="5C142904"/>
    <w:multiLevelType w:val="hybridMultilevel"/>
    <w:tmpl w:val="A58EA9BA"/>
    <w:lvl w:ilvl="0" w:tplc="89620024">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
    <w:nsid w:val="5D6070CD"/>
    <w:multiLevelType w:val="hybridMultilevel"/>
    <w:tmpl w:val="0E08B5F8"/>
    <w:lvl w:ilvl="0" w:tplc="F7A4050C">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6">
    <w:nsid w:val="65471025"/>
    <w:multiLevelType w:val="hybridMultilevel"/>
    <w:tmpl w:val="F30246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3210D56"/>
    <w:multiLevelType w:val="hybridMultilevel"/>
    <w:tmpl w:val="F8989A34"/>
    <w:lvl w:ilvl="0" w:tplc="E36ADCD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8">
    <w:nsid w:val="7AA37FB7"/>
    <w:multiLevelType w:val="hybridMultilevel"/>
    <w:tmpl w:val="0AB4F07C"/>
    <w:lvl w:ilvl="0" w:tplc="4866CBB8">
      <w:start w:val="1"/>
      <w:numFmt w:val="decimal"/>
      <w:lvlText w:val="%1."/>
      <w:lvlJc w:val="left"/>
      <w:pPr>
        <w:ind w:left="1920" w:hanging="360"/>
      </w:pPr>
      <w:rPr>
        <w:rFonts w:hint="default"/>
        <w:b w:val="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nsid w:val="7B651EDB"/>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9"/>
  </w:num>
  <w:num w:numId="2">
    <w:abstractNumId w:val="8"/>
  </w:num>
  <w:num w:numId="3">
    <w:abstractNumId w:val="3"/>
  </w:num>
  <w:num w:numId="4">
    <w:abstractNumId w:val="6"/>
  </w:num>
  <w:num w:numId="5">
    <w:abstractNumId w:val="1"/>
  </w:num>
  <w:num w:numId="6">
    <w:abstractNumId w:val="5"/>
  </w:num>
  <w:num w:numId="7">
    <w:abstractNumId w:val="4"/>
  </w:num>
  <w:num w:numId="8">
    <w:abstractNumId w:val="7"/>
  </w:num>
  <w:num w:numId="9">
    <w:abstractNumId w:val="0"/>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A5"/>
    <w:rsid w:val="000010E6"/>
    <w:rsid w:val="00001640"/>
    <w:rsid w:val="00002496"/>
    <w:rsid w:val="00003FA7"/>
    <w:rsid w:val="000043A4"/>
    <w:rsid w:val="00004E95"/>
    <w:rsid w:val="00007F3E"/>
    <w:rsid w:val="00010048"/>
    <w:rsid w:val="00010AD3"/>
    <w:rsid w:val="00010E4D"/>
    <w:rsid w:val="00011892"/>
    <w:rsid w:val="00014F08"/>
    <w:rsid w:val="00016080"/>
    <w:rsid w:val="00016FAE"/>
    <w:rsid w:val="00023717"/>
    <w:rsid w:val="00023F73"/>
    <w:rsid w:val="000263A5"/>
    <w:rsid w:val="00026BA4"/>
    <w:rsid w:val="00027820"/>
    <w:rsid w:val="00030D6B"/>
    <w:rsid w:val="00032597"/>
    <w:rsid w:val="00032F05"/>
    <w:rsid w:val="00032F78"/>
    <w:rsid w:val="000340CC"/>
    <w:rsid w:val="00035B7C"/>
    <w:rsid w:val="00036284"/>
    <w:rsid w:val="00040C3B"/>
    <w:rsid w:val="00043F01"/>
    <w:rsid w:val="0004550F"/>
    <w:rsid w:val="0004707A"/>
    <w:rsid w:val="000473DD"/>
    <w:rsid w:val="000510B6"/>
    <w:rsid w:val="0005493D"/>
    <w:rsid w:val="00056000"/>
    <w:rsid w:val="00056BBA"/>
    <w:rsid w:val="00060115"/>
    <w:rsid w:val="00060A95"/>
    <w:rsid w:val="00060BF8"/>
    <w:rsid w:val="00061D79"/>
    <w:rsid w:val="00065106"/>
    <w:rsid w:val="00065505"/>
    <w:rsid w:val="0006552D"/>
    <w:rsid w:val="00065DB6"/>
    <w:rsid w:val="00071861"/>
    <w:rsid w:val="0007687B"/>
    <w:rsid w:val="00080E44"/>
    <w:rsid w:val="000822CB"/>
    <w:rsid w:val="000831A9"/>
    <w:rsid w:val="000851F0"/>
    <w:rsid w:val="000856DF"/>
    <w:rsid w:val="000910D4"/>
    <w:rsid w:val="0009133D"/>
    <w:rsid w:val="000928D2"/>
    <w:rsid w:val="000A33EF"/>
    <w:rsid w:val="000A601B"/>
    <w:rsid w:val="000A6533"/>
    <w:rsid w:val="000A6688"/>
    <w:rsid w:val="000A68EF"/>
    <w:rsid w:val="000B74FA"/>
    <w:rsid w:val="000B75BD"/>
    <w:rsid w:val="000C412B"/>
    <w:rsid w:val="000C56AC"/>
    <w:rsid w:val="000C5E96"/>
    <w:rsid w:val="000C6BCB"/>
    <w:rsid w:val="000D16A4"/>
    <w:rsid w:val="000D401E"/>
    <w:rsid w:val="000D63B6"/>
    <w:rsid w:val="000E1336"/>
    <w:rsid w:val="000E137E"/>
    <w:rsid w:val="000E5A88"/>
    <w:rsid w:val="000E7B28"/>
    <w:rsid w:val="000F06F1"/>
    <w:rsid w:val="000F2BA5"/>
    <w:rsid w:val="000F7525"/>
    <w:rsid w:val="00100D4E"/>
    <w:rsid w:val="00103EE9"/>
    <w:rsid w:val="00106122"/>
    <w:rsid w:val="00111431"/>
    <w:rsid w:val="001145FD"/>
    <w:rsid w:val="00116798"/>
    <w:rsid w:val="00116A9E"/>
    <w:rsid w:val="0012026D"/>
    <w:rsid w:val="00122878"/>
    <w:rsid w:val="0012367E"/>
    <w:rsid w:val="001246B5"/>
    <w:rsid w:val="001249F9"/>
    <w:rsid w:val="00124B47"/>
    <w:rsid w:val="00130326"/>
    <w:rsid w:val="00134F5D"/>
    <w:rsid w:val="001362E0"/>
    <w:rsid w:val="001378E1"/>
    <w:rsid w:val="00140F07"/>
    <w:rsid w:val="00142AEC"/>
    <w:rsid w:val="0014331E"/>
    <w:rsid w:val="001447D8"/>
    <w:rsid w:val="00144B19"/>
    <w:rsid w:val="00147F7F"/>
    <w:rsid w:val="00152D98"/>
    <w:rsid w:val="00154B35"/>
    <w:rsid w:val="0015620D"/>
    <w:rsid w:val="00160CEA"/>
    <w:rsid w:val="00161214"/>
    <w:rsid w:val="001628A5"/>
    <w:rsid w:val="001660C2"/>
    <w:rsid w:val="00167638"/>
    <w:rsid w:val="00171C36"/>
    <w:rsid w:val="00172BC8"/>
    <w:rsid w:val="00174F19"/>
    <w:rsid w:val="0017752A"/>
    <w:rsid w:val="00177E92"/>
    <w:rsid w:val="00182723"/>
    <w:rsid w:val="00182F0C"/>
    <w:rsid w:val="0018592F"/>
    <w:rsid w:val="00185EF9"/>
    <w:rsid w:val="001876ED"/>
    <w:rsid w:val="00196777"/>
    <w:rsid w:val="00196A62"/>
    <w:rsid w:val="001A063F"/>
    <w:rsid w:val="001A2C18"/>
    <w:rsid w:val="001B38CB"/>
    <w:rsid w:val="001B3BC8"/>
    <w:rsid w:val="001B52A2"/>
    <w:rsid w:val="001B5CDB"/>
    <w:rsid w:val="001B6987"/>
    <w:rsid w:val="001B7765"/>
    <w:rsid w:val="001C09EA"/>
    <w:rsid w:val="001C3FCD"/>
    <w:rsid w:val="001C7C76"/>
    <w:rsid w:val="001C7F72"/>
    <w:rsid w:val="001D004F"/>
    <w:rsid w:val="001D11FD"/>
    <w:rsid w:val="001D1EF7"/>
    <w:rsid w:val="001D2843"/>
    <w:rsid w:val="001D45DB"/>
    <w:rsid w:val="001D6D43"/>
    <w:rsid w:val="001D6F12"/>
    <w:rsid w:val="001D7F1F"/>
    <w:rsid w:val="001E1F3C"/>
    <w:rsid w:val="001E21BE"/>
    <w:rsid w:val="001E2DCE"/>
    <w:rsid w:val="001E36C6"/>
    <w:rsid w:val="001E4E8D"/>
    <w:rsid w:val="001E5F4E"/>
    <w:rsid w:val="001E69FA"/>
    <w:rsid w:val="001E7CCF"/>
    <w:rsid w:val="001E7EBF"/>
    <w:rsid w:val="001F011F"/>
    <w:rsid w:val="001F3648"/>
    <w:rsid w:val="001F39F0"/>
    <w:rsid w:val="001F4D22"/>
    <w:rsid w:val="001F5087"/>
    <w:rsid w:val="001F5AE4"/>
    <w:rsid w:val="001F77F1"/>
    <w:rsid w:val="001F7AD1"/>
    <w:rsid w:val="0020013C"/>
    <w:rsid w:val="00200AD0"/>
    <w:rsid w:val="00201487"/>
    <w:rsid w:val="0020541A"/>
    <w:rsid w:val="00206840"/>
    <w:rsid w:val="00207990"/>
    <w:rsid w:val="00207B93"/>
    <w:rsid w:val="00207F77"/>
    <w:rsid w:val="002116B7"/>
    <w:rsid w:val="0021209F"/>
    <w:rsid w:val="002125CA"/>
    <w:rsid w:val="00212B26"/>
    <w:rsid w:val="00212C70"/>
    <w:rsid w:val="00212CF6"/>
    <w:rsid w:val="00215297"/>
    <w:rsid w:val="00215A37"/>
    <w:rsid w:val="002175CA"/>
    <w:rsid w:val="002219E8"/>
    <w:rsid w:val="00222FD7"/>
    <w:rsid w:val="00226776"/>
    <w:rsid w:val="00226A95"/>
    <w:rsid w:val="00226B8A"/>
    <w:rsid w:val="00230469"/>
    <w:rsid w:val="00231007"/>
    <w:rsid w:val="00231400"/>
    <w:rsid w:val="00231DF8"/>
    <w:rsid w:val="00233C72"/>
    <w:rsid w:val="002342B3"/>
    <w:rsid w:val="00237173"/>
    <w:rsid w:val="002375EE"/>
    <w:rsid w:val="002431F9"/>
    <w:rsid w:val="00243A73"/>
    <w:rsid w:val="00245D1F"/>
    <w:rsid w:val="002512CD"/>
    <w:rsid w:val="002523BA"/>
    <w:rsid w:val="00253E7E"/>
    <w:rsid w:val="00255312"/>
    <w:rsid w:val="002558B4"/>
    <w:rsid w:val="002571E4"/>
    <w:rsid w:val="00257E39"/>
    <w:rsid w:val="00260953"/>
    <w:rsid w:val="00261517"/>
    <w:rsid w:val="00263302"/>
    <w:rsid w:val="002634A6"/>
    <w:rsid w:val="0026488A"/>
    <w:rsid w:val="00264C18"/>
    <w:rsid w:val="00266F45"/>
    <w:rsid w:val="0027018B"/>
    <w:rsid w:val="0027232D"/>
    <w:rsid w:val="00272D76"/>
    <w:rsid w:val="002745C3"/>
    <w:rsid w:val="00277274"/>
    <w:rsid w:val="0027792A"/>
    <w:rsid w:val="00280552"/>
    <w:rsid w:val="002867D8"/>
    <w:rsid w:val="0029055F"/>
    <w:rsid w:val="00290CAC"/>
    <w:rsid w:val="00290FF5"/>
    <w:rsid w:val="00293EC2"/>
    <w:rsid w:val="00294920"/>
    <w:rsid w:val="002A1ECE"/>
    <w:rsid w:val="002A5C8F"/>
    <w:rsid w:val="002A7599"/>
    <w:rsid w:val="002B05D2"/>
    <w:rsid w:val="002B0FA7"/>
    <w:rsid w:val="002B5365"/>
    <w:rsid w:val="002B7F41"/>
    <w:rsid w:val="002C14EC"/>
    <w:rsid w:val="002C1AA7"/>
    <w:rsid w:val="002C43D4"/>
    <w:rsid w:val="002C583A"/>
    <w:rsid w:val="002C7E4F"/>
    <w:rsid w:val="002D2CC1"/>
    <w:rsid w:val="002D621B"/>
    <w:rsid w:val="002E6FBA"/>
    <w:rsid w:val="002F0F8D"/>
    <w:rsid w:val="002F252C"/>
    <w:rsid w:val="002F3280"/>
    <w:rsid w:val="002F53D6"/>
    <w:rsid w:val="002F62B6"/>
    <w:rsid w:val="002F77A5"/>
    <w:rsid w:val="00305E57"/>
    <w:rsid w:val="00311ED9"/>
    <w:rsid w:val="003134C7"/>
    <w:rsid w:val="003155EB"/>
    <w:rsid w:val="00317B6F"/>
    <w:rsid w:val="00320B34"/>
    <w:rsid w:val="00320C99"/>
    <w:rsid w:val="0033016B"/>
    <w:rsid w:val="00330602"/>
    <w:rsid w:val="003307C0"/>
    <w:rsid w:val="00334A9D"/>
    <w:rsid w:val="00334D25"/>
    <w:rsid w:val="00335DC0"/>
    <w:rsid w:val="00337783"/>
    <w:rsid w:val="00337C71"/>
    <w:rsid w:val="00341015"/>
    <w:rsid w:val="00341672"/>
    <w:rsid w:val="003420B6"/>
    <w:rsid w:val="0034679F"/>
    <w:rsid w:val="00355A1B"/>
    <w:rsid w:val="00356057"/>
    <w:rsid w:val="00357085"/>
    <w:rsid w:val="00360C7D"/>
    <w:rsid w:val="00363399"/>
    <w:rsid w:val="003636A1"/>
    <w:rsid w:val="003640DD"/>
    <w:rsid w:val="00365DC4"/>
    <w:rsid w:val="00366ABF"/>
    <w:rsid w:val="00367CC4"/>
    <w:rsid w:val="00371F28"/>
    <w:rsid w:val="0037428B"/>
    <w:rsid w:val="00376D6B"/>
    <w:rsid w:val="00380ED2"/>
    <w:rsid w:val="003819E7"/>
    <w:rsid w:val="003823CB"/>
    <w:rsid w:val="0038316D"/>
    <w:rsid w:val="00384870"/>
    <w:rsid w:val="00386108"/>
    <w:rsid w:val="00394D96"/>
    <w:rsid w:val="00396A9B"/>
    <w:rsid w:val="00396D7B"/>
    <w:rsid w:val="00397144"/>
    <w:rsid w:val="003979E7"/>
    <w:rsid w:val="003A224B"/>
    <w:rsid w:val="003A5B86"/>
    <w:rsid w:val="003B0DB2"/>
    <w:rsid w:val="003B1266"/>
    <w:rsid w:val="003B5719"/>
    <w:rsid w:val="003B6BFE"/>
    <w:rsid w:val="003B749B"/>
    <w:rsid w:val="003C2F45"/>
    <w:rsid w:val="003C31B7"/>
    <w:rsid w:val="003C3C4F"/>
    <w:rsid w:val="003C50D6"/>
    <w:rsid w:val="003C65C4"/>
    <w:rsid w:val="003C7AC2"/>
    <w:rsid w:val="003D1CEE"/>
    <w:rsid w:val="003D2940"/>
    <w:rsid w:val="003D4080"/>
    <w:rsid w:val="003D6E6A"/>
    <w:rsid w:val="003E31A5"/>
    <w:rsid w:val="003E350F"/>
    <w:rsid w:val="003E3E69"/>
    <w:rsid w:val="003E4D70"/>
    <w:rsid w:val="003E795B"/>
    <w:rsid w:val="003F01CF"/>
    <w:rsid w:val="003F210E"/>
    <w:rsid w:val="003F41F0"/>
    <w:rsid w:val="003F6225"/>
    <w:rsid w:val="004009C1"/>
    <w:rsid w:val="00404BA0"/>
    <w:rsid w:val="00407650"/>
    <w:rsid w:val="00410869"/>
    <w:rsid w:val="00413F6D"/>
    <w:rsid w:val="00414559"/>
    <w:rsid w:val="0041478F"/>
    <w:rsid w:val="0042172B"/>
    <w:rsid w:val="0042199F"/>
    <w:rsid w:val="00422DFB"/>
    <w:rsid w:val="00423CF6"/>
    <w:rsid w:val="004277F7"/>
    <w:rsid w:val="004318CD"/>
    <w:rsid w:val="004319EE"/>
    <w:rsid w:val="004323ED"/>
    <w:rsid w:val="004324A4"/>
    <w:rsid w:val="00433D46"/>
    <w:rsid w:val="00435644"/>
    <w:rsid w:val="004361F6"/>
    <w:rsid w:val="00442732"/>
    <w:rsid w:val="00445E84"/>
    <w:rsid w:val="004472F6"/>
    <w:rsid w:val="00453AC3"/>
    <w:rsid w:val="004566A4"/>
    <w:rsid w:val="0045795B"/>
    <w:rsid w:val="0046244E"/>
    <w:rsid w:val="00463ED7"/>
    <w:rsid w:val="00464868"/>
    <w:rsid w:val="00464B00"/>
    <w:rsid w:val="00465BA8"/>
    <w:rsid w:val="00466876"/>
    <w:rsid w:val="00471014"/>
    <w:rsid w:val="004749EE"/>
    <w:rsid w:val="00474E16"/>
    <w:rsid w:val="004765C8"/>
    <w:rsid w:val="00481A0B"/>
    <w:rsid w:val="00481F9A"/>
    <w:rsid w:val="00482E87"/>
    <w:rsid w:val="00486C08"/>
    <w:rsid w:val="004877EC"/>
    <w:rsid w:val="00491158"/>
    <w:rsid w:val="004915A9"/>
    <w:rsid w:val="00491F80"/>
    <w:rsid w:val="0049382D"/>
    <w:rsid w:val="00494747"/>
    <w:rsid w:val="004951AB"/>
    <w:rsid w:val="0049680C"/>
    <w:rsid w:val="004976B4"/>
    <w:rsid w:val="004A02BF"/>
    <w:rsid w:val="004A26E7"/>
    <w:rsid w:val="004A70B7"/>
    <w:rsid w:val="004A7F3D"/>
    <w:rsid w:val="004B013E"/>
    <w:rsid w:val="004B1093"/>
    <w:rsid w:val="004B4871"/>
    <w:rsid w:val="004C2669"/>
    <w:rsid w:val="004C5333"/>
    <w:rsid w:val="004D13FE"/>
    <w:rsid w:val="004D1F69"/>
    <w:rsid w:val="004D414E"/>
    <w:rsid w:val="004D5E55"/>
    <w:rsid w:val="004D60A4"/>
    <w:rsid w:val="004E0BAB"/>
    <w:rsid w:val="004E7997"/>
    <w:rsid w:val="004E7F60"/>
    <w:rsid w:val="004F458A"/>
    <w:rsid w:val="004F69BA"/>
    <w:rsid w:val="005000FA"/>
    <w:rsid w:val="00506610"/>
    <w:rsid w:val="00507362"/>
    <w:rsid w:val="00507857"/>
    <w:rsid w:val="005115F0"/>
    <w:rsid w:val="0051534C"/>
    <w:rsid w:val="0051578B"/>
    <w:rsid w:val="00521E85"/>
    <w:rsid w:val="00524A6B"/>
    <w:rsid w:val="00527F92"/>
    <w:rsid w:val="0053078B"/>
    <w:rsid w:val="00531D88"/>
    <w:rsid w:val="00535F06"/>
    <w:rsid w:val="00537C8B"/>
    <w:rsid w:val="005436D9"/>
    <w:rsid w:val="00545E4A"/>
    <w:rsid w:val="005471CB"/>
    <w:rsid w:val="00550076"/>
    <w:rsid w:val="005519B2"/>
    <w:rsid w:val="0055440E"/>
    <w:rsid w:val="00554C26"/>
    <w:rsid w:val="00555AEF"/>
    <w:rsid w:val="0055774E"/>
    <w:rsid w:val="005602DD"/>
    <w:rsid w:val="00560FC8"/>
    <w:rsid w:val="0056170C"/>
    <w:rsid w:val="00562C86"/>
    <w:rsid w:val="005652CF"/>
    <w:rsid w:val="00565965"/>
    <w:rsid w:val="005674B8"/>
    <w:rsid w:val="00567FC0"/>
    <w:rsid w:val="00570E91"/>
    <w:rsid w:val="00572876"/>
    <w:rsid w:val="00581512"/>
    <w:rsid w:val="0058215A"/>
    <w:rsid w:val="005821ED"/>
    <w:rsid w:val="0058339B"/>
    <w:rsid w:val="00592E4C"/>
    <w:rsid w:val="005959C9"/>
    <w:rsid w:val="00596160"/>
    <w:rsid w:val="005976E1"/>
    <w:rsid w:val="00597D44"/>
    <w:rsid w:val="005A05AA"/>
    <w:rsid w:val="005A11C3"/>
    <w:rsid w:val="005A1870"/>
    <w:rsid w:val="005A3781"/>
    <w:rsid w:val="005A528A"/>
    <w:rsid w:val="005A70F1"/>
    <w:rsid w:val="005B06D5"/>
    <w:rsid w:val="005B318F"/>
    <w:rsid w:val="005B40C2"/>
    <w:rsid w:val="005B4615"/>
    <w:rsid w:val="005B6404"/>
    <w:rsid w:val="005B77F4"/>
    <w:rsid w:val="005C10F4"/>
    <w:rsid w:val="005C189C"/>
    <w:rsid w:val="005C3398"/>
    <w:rsid w:val="005C57A0"/>
    <w:rsid w:val="005C7338"/>
    <w:rsid w:val="005D1EBA"/>
    <w:rsid w:val="005D601B"/>
    <w:rsid w:val="005D63AB"/>
    <w:rsid w:val="005D6C89"/>
    <w:rsid w:val="005E1D70"/>
    <w:rsid w:val="005E39D1"/>
    <w:rsid w:val="005E4EC9"/>
    <w:rsid w:val="005F0B74"/>
    <w:rsid w:val="005F0C7A"/>
    <w:rsid w:val="005F10F1"/>
    <w:rsid w:val="005F1363"/>
    <w:rsid w:val="005F1D9C"/>
    <w:rsid w:val="005F3DE3"/>
    <w:rsid w:val="005F6233"/>
    <w:rsid w:val="00600160"/>
    <w:rsid w:val="00600997"/>
    <w:rsid w:val="00604475"/>
    <w:rsid w:val="006063C5"/>
    <w:rsid w:val="006072E2"/>
    <w:rsid w:val="00616CBA"/>
    <w:rsid w:val="00616D46"/>
    <w:rsid w:val="00617973"/>
    <w:rsid w:val="00623545"/>
    <w:rsid w:val="00624BAD"/>
    <w:rsid w:val="00630BE3"/>
    <w:rsid w:val="00630CB8"/>
    <w:rsid w:val="006331DD"/>
    <w:rsid w:val="0063774B"/>
    <w:rsid w:val="00642D2B"/>
    <w:rsid w:val="00643832"/>
    <w:rsid w:val="0065011C"/>
    <w:rsid w:val="00650FAB"/>
    <w:rsid w:val="006525EA"/>
    <w:rsid w:val="00652A6A"/>
    <w:rsid w:val="006538FB"/>
    <w:rsid w:val="00657D03"/>
    <w:rsid w:val="00662A1C"/>
    <w:rsid w:val="006632CF"/>
    <w:rsid w:val="00663571"/>
    <w:rsid w:val="006638A1"/>
    <w:rsid w:val="00665EC2"/>
    <w:rsid w:val="006700FA"/>
    <w:rsid w:val="00670515"/>
    <w:rsid w:val="00671D8D"/>
    <w:rsid w:val="00673A61"/>
    <w:rsid w:val="00673F44"/>
    <w:rsid w:val="00674944"/>
    <w:rsid w:val="00676929"/>
    <w:rsid w:val="00677607"/>
    <w:rsid w:val="00683952"/>
    <w:rsid w:val="006846C1"/>
    <w:rsid w:val="00692AAC"/>
    <w:rsid w:val="00695512"/>
    <w:rsid w:val="006A2136"/>
    <w:rsid w:val="006A284F"/>
    <w:rsid w:val="006A6C11"/>
    <w:rsid w:val="006A7685"/>
    <w:rsid w:val="006B0EB9"/>
    <w:rsid w:val="006B2B20"/>
    <w:rsid w:val="006B5BE1"/>
    <w:rsid w:val="006B5DAA"/>
    <w:rsid w:val="006B6904"/>
    <w:rsid w:val="006C15C4"/>
    <w:rsid w:val="006C1FAF"/>
    <w:rsid w:val="006C42C6"/>
    <w:rsid w:val="006C5ADE"/>
    <w:rsid w:val="006C653F"/>
    <w:rsid w:val="006C7AB1"/>
    <w:rsid w:val="006D1C7B"/>
    <w:rsid w:val="006D2293"/>
    <w:rsid w:val="006D409C"/>
    <w:rsid w:val="006D4633"/>
    <w:rsid w:val="006D50A6"/>
    <w:rsid w:val="006D52B0"/>
    <w:rsid w:val="006D5A7B"/>
    <w:rsid w:val="006D7B04"/>
    <w:rsid w:val="006E1131"/>
    <w:rsid w:val="006E7B68"/>
    <w:rsid w:val="006F426B"/>
    <w:rsid w:val="006F4BC1"/>
    <w:rsid w:val="006F516F"/>
    <w:rsid w:val="006F6D86"/>
    <w:rsid w:val="006F73B3"/>
    <w:rsid w:val="006F7DD1"/>
    <w:rsid w:val="00701C6D"/>
    <w:rsid w:val="00705242"/>
    <w:rsid w:val="00707056"/>
    <w:rsid w:val="007100D6"/>
    <w:rsid w:val="007147FD"/>
    <w:rsid w:val="0071499B"/>
    <w:rsid w:val="0071510D"/>
    <w:rsid w:val="00720CCA"/>
    <w:rsid w:val="00720E6C"/>
    <w:rsid w:val="007211DE"/>
    <w:rsid w:val="0072415E"/>
    <w:rsid w:val="00724917"/>
    <w:rsid w:val="00724E60"/>
    <w:rsid w:val="007320BE"/>
    <w:rsid w:val="007332CA"/>
    <w:rsid w:val="007336A2"/>
    <w:rsid w:val="007348A4"/>
    <w:rsid w:val="00735458"/>
    <w:rsid w:val="0073641D"/>
    <w:rsid w:val="00740B93"/>
    <w:rsid w:val="00744D8F"/>
    <w:rsid w:val="007452B1"/>
    <w:rsid w:val="00747533"/>
    <w:rsid w:val="0074784F"/>
    <w:rsid w:val="00754070"/>
    <w:rsid w:val="00754089"/>
    <w:rsid w:val="007601F6"/>
    <w:rsid w:val="0076023E"/>
    <w:rsid w:val="00760440"/>
    <w:rsid w:val="00761660"/>
    <w:rsid w:val="00761A6C"/>
    <w:rsid w:val="00761B4D"/>
    <w:rsid w:val="00762037"/>
    <w:rsid w:val="00762724"/>
    <w:rsid w:val="00763B89"/>
    <w:rsid w:val="00763C82"/>
    <w:rsid w:val="00765126"/>
    <w:rsid w:val="00765C5B"/>
    <w:rsid w:val="00766CC6"/>
    <w:rsid w:val="007724BD"/>
    <w:rsid w:val="0077672B"/>
    <w:rsid w:val="0078380F"/>
    <w:rsid w:val="007872E9"/>
    <w:rsid w:val="0078736A"/>
    <w:rsid w:val="0079029A"/>
    <w:rsid w:val="007912A3"/>
    <w:rsid w:val="00792487"/>
    <w:rsid w:val="00792C09"/>
    <w:rsid w:val="00793688"/>
    <w:rsid w:val="00793F34"/>
    <w:rsid w:val="007954DC"/>
    <w:rsid w:val="007970C3"/>
    <w:rsid w:val="007A12FD"/>
    <w:rsid w:val="007A3335"/>
    <w:rsid w:val="007A562C"/>
    <w:rsid w:val="007A5AC6"/>
    <w:rsid w:val="007A7DE2"/>
    <w:rsid w:val="007B1B63"/>
    <w:rsid w:val="007B1DB3"/>
    <w:rsid w:val="007B2C18"/>
    <w:rsid w:val="007B306E"/>
    <w:rsid w:val="007B6A0A"/>
    <w:rsid w:val="007C0B10"/>
    <w:rsid w:val="007C4D37"/>
    <w:rsid w:val="007D28FF"/>
    <w:rsid w:val="007D337D"/>
    <w:rsid w:val="007D3E60"/>
    <w:rsid w:val="007D41F0"/>
    <w:rsid w:val="007D5B30"/>
    <w:rsid w:val="007D5DCE"/>
    <w:rsid w:val="007E187D"/>
    <w:rsid w:val="007E3E9B"/>
    <w:rsid w:val="007E508D"/>
    <w:rsid w:val="007E7807"/>
    <w:rsid w:val="007E7BB8"/>
    <w:rsid w:val="007E7BD0"/>
    <w:rsid w:val="007F1D49"/>
    <w:rsid w:val="007F1E82"/>
    <w:rsid w:val="007F37C2"/>
    <w:rsid w:val="007F3D45"/>
    <w:rsid w:val="007F4FF4"/>
    <w:rsid w:val="007F6BA8"/>
    <w:rsid w:val="008018F1"/>
    <w:rsid w:val="00802EBC"/>
    <w:rsid w:val="008068E0"/>
    <w:rsid w:val="00807DA4"/>
    <w:rsid w:val="00811247"/>
    <w:rsid w:val="008119EA"/>
    <w:rsid w:val="008127CE"/>
    <w:rsid w:val="008171B8"/>
    <w:rsid w:val="00817481"/>
    <w:rsid w:val="008200AE"/>
    <w:rsid w:val="00820A65"/>
    <w:rsid w:val="00824BD2"/>
    <w:rsid w:val="00826E0A"/>
    <w:rsid w:val="008273DB"/>
    <w:rsid w:val="00833AB5"/>
    <w:rsid w:val="00833F07"/>
    <w:rsid w:val="0083403E"/>
    <w:rsid w:val="0083477F"/>
    <w:rsid w:val="00834EB2"/>
    <w:rsid w:val="0083629D"/>
    <w:rsid w:val="008406C6"/>
    <w:rsid w:val="00840F99"/>
    <w:rsid w:val="00841AC1"/>
    <w:rsid w:val="00844703"/>
    <w:rsid w:val="00845A37"/>
    <w:rsid w:val="00846FFB"/>
    <w:rsid w:val="0085192E"/>
    <w:rsid w:val="00852E75"/>
    <w:rsid w:val="00853DB2"/>
    <w:rsid w:val="00856482"/>
    <w:rsid w:val="0085682F"/>
    <w:rsid w:val="00856995"/>
    <w:rsid w:val="00856BAC"/>
    <w:rsid w:val="008574DC"/>
    <w:rsid w:val="008577B3"/>
    <w:rsid w:val="00860D83"/>
    <w:rsid w:val="0086106D"/>
    <w:rsid w:val="00861141"/>
    <w:rsid w:val="008611E1"/>
    <w:rsid w:val="00861C8C"/>
    <w:rsid w:val="00863D7A"/>
    <w:rsid w:val="008640DF"/>
    <w:rsid w:val="008645A8"/>
    <w:rsid w:val="00867A4D"/>
    <w:rsid w:val="008702DE"/>
    <w:rsid w:val="008721CA"/>
    <w:rsid w:val="0087298D"/>
    <w:rsid w:val="00872D60"/>
    <w:rsid w:val="008749E8"/>
    <w:rsid w:val="0087537F"/>
    <w:rsid w:val="00876678"/>
    <w:rsid w:val="0088757D"/>
    <w:rsid w:val="00890A0F"/>
    <w:rsid w:val="00892A32"/>
    <w:rsid w:val="008931E3"/>
    <w:rsid w:val="008932C8"/>
    <w:rsid w:val="008945F5"/>
    <w:rsid w:val="0089612A"/>
    <w:rsid w:val="008A0136"/>
    <w:rsid w:val="008A03BE"/>
    <w:rsid w:val="008A17F7"/>
    <w:rsid w:val="008A5544"/>
    <w:rsid w:val="008A6A48"/>
    <w:rsid w:val="008A7C1E"/>
    <w:rsid w:val="008A7EDD"/>
    <w:rsid w:val="008B0645"/>
    <w:rsid w:val="008B2B79"/>
    <w:rsid w:val="008C2DEC"/>
    <w:rsid w:val="008D1280"/>
    <w:rsid w:val="008D1542"/>
    <w:rsid w:val="008D4C77"/>
    <w:rsid w:val="008D62BA"/>
    <w:rsid w:val="008D6BE4"/>
    <w:rsid w:val="008E11D7"/>
    <w:rsid w:val="008E2ACC"/>
    <w:rsid w:val="008E3A16"/>
    <w:rsid w:val="008E5029"/>
    <w:rsid w:val="008E5AF8"/>
    <w:rsid w:val="008F7357"/>
    <w:rsid w:val="00901014"/>
    <w:rsid w:val="00901A71"/>
    <w:rsid w:val="00902A16"/>
    <w:rsid w:val="00902A43"/>
    <w:rsid w:val="00902BEE"/>
    <w:rsid w:val="00902D30"/>
    <w:rsid w:val="0090321F"/>
    <w:rsid w:val="0090431B"/>
    <w:rsid w:val="009059BA"/>
    <w:rsid w:val="00906BF9"/>
    <w:rsid w:val="009133A5"/>
    <w:rsid w:val="00914C91"/>
    <w:rsid w:val="009159C9"/>
    <w:rsid w:val="00917D89"/>
    <w:rsid w:val="00922562"/>
    <w:rsid w:val="00922E90"/>
    <w:rsid w:val="00924278"/>
    <w:rsid w:val="009259CF"/>
    <w:rsid w:val="0092797A"/>
    <w:rsid w:val="00931D3E"/>
    <w:rsid w:val="009322C4"/>
    <w:rsid w:val="0094271C"/>
    <w:rsid w:val="00942DD2"/>
    <w:rsid w:val="009440B0"/>
    <w:rsid w:val="0094632A"/>
    <w:rsid w:val="00951D05"/>
    <w:rsid w:val="00953522"/>
    <w:rsid w:val="00954523"/>
    <w:rsid w:val="00955EE1"/>
    <w:rsid w:val="00956227"/>
    <w:rsid w:val="009570AC"/>
    <w:rsid w:val="00964048"/>
    <w:rsid w:val="00964094"/>
    <w:rsid w:val="00964676"/>
    <w:rsid w:val="00965E64"/>
    <w:rsid w:val="009668D5"/>
    <w:rsid w:val="009723E7"/>
    <w:rsid w:val="0097396D"/>
    <w:rsid w:val="0097527C"/>
    <w:rsid w:val="00976064"/>
    <w:rsid w:val="00984EF0"/>
    <w:rsid w:val="00986313"/>
    <w:rsid w:val="00987F83"/>
    <w:rsid w:val="00992C4A"/>
    <w:rsid w:val="00995927"/>
    <w:rsid w:val="00997B31"/>
    <w:rsid w:val="009A351B"/>
    <w:rsid w:val="009A353E"/>
    <w:rsid w:val="009A470E"/>
    <w:rsid w:val="009A576B"/>
    <w:rsid w:val="009A640E"/>
    <w:rsid w:val="009A6B56"/>
    <w:rsid w:val="009A6D24"/>
    <w:rsid w:val="009A784C"/>
    <w:rsid w:val="009A79EE"/>
    <w:rsid w:val="009B1DD7"/>
    <w:rsid w:val="009B45AE"/>
    <w:rsid w:val="009B4921"/>
    <w:rsid w:val="009C3AA7"/>
    <w:rsid w:val="009D2E1A"/>
    <w:rsid w:val="009D3247"/>
    <w:rsid w:val="009D44C3"/>
    <w:rsid w:val="009D62F1"/>
    <w:rsid w:val="009D78E8"/>
    <w:rsid w:val="009D7AD6"/>
    <w:rsid w:val="009D7ECE"/>
    <w:rsid w:val="009E067A"/>
    <w:rsid w:val="009E101A"/>
    <w:rsid w:val="009E11CC"/>
    <w:rsid w:val="009E171D"/>
    <w:rsid w:val="009E4877"/>
    <w:rsid w:val="009E4906"/>
    <w:rsid w:val="009E509E"/>
    <w:rsid w:val="009E7B77"/>
    <w:rsid w:val="009F1952"/>
    <w:rsid w:val="009F483D"/>
    <w:rsid w:val="009F4E92"/>
    <w:rsid w:val="009F7932"/>
    <w:rsid w:val="00A00627"/>
    <w:rsid w:val="00A019B0"/>
    <w:rsid w:val="00A02DD8"/>
    <w:rsid w:val="00A02E60"/>
    <w:rsid w:val="00A03F4F"/>
    <w:rsid w:val="00A067E2"/>
    <w:rsid w:val="00A06F5E"/>
    <w:rsid w:val="00A1252C"/>
    <w:rsid w:val="00A12DB0"/>
    <w:rsid w:val="00A1518D"/>
    <w:rsid w:val="00A16C1C"/>
    <w:rsid w:val="00A21595"/>
    <w:rsid w:val="00A265C9"/>
    <w:rsid w:val="00A26BFE"/>
    <w:rsid w:val="00A26D80"/>
    <w:rsid w:val="00A342CD"/>
    <w:rsid w:val="00A37932"/>
    <w:rsid w:val="00A411C3"/>
    <w:rsid w:val="00A43280"/>
    <w:rsid w:val="00A432C8"/>
    <w:rsid w:val="00A45AA5"/>
    <w:rsid w:val="00A45ECB"/>
    <w:rsid w:val="00A46602"/>
    <w:rsid w:val="00A46AD3"/>
    <w:rsid w:val="00A476AE"/>
    <w:rsid w:val="00A53F29"/>
    <w:rsid w:val="00A54F9B"/>
    <w:rsid w:val="00A55E74"/>
    <w:rsid w:val="00A60928"/>
    <w:rsid w:val="00A62248"/>
    <w:rsid w:val="00A6420E"/>
    <w:rsid w:val="00A64682"/>
    <w:rsid w:val="00A65E04"/>
    <w:rsid w:val="00A66420"/>
    <w:rsid w:val="00A67BEB"/>
    <w:rsid w:val="00A76737"/>
    <w:rsid w:val="00A774FA"/>
    <w:rsid w:val="00A8358F"/>
    <w:rsid w:val="00A85F9A"/>
    <w:rsid w:val="00A8686E"/>
    <w:rsid w:val="00A86B9D"/>
    <w:rsid w:val="00A87FD7"/>
    <w:rsid w:val="00A9075B"/>
    <w:rsid w:val="00A92BD4"/>
    <w:rsid w:val="00A9519E"/>
    <w:rsid w:val="00A95D30"/>
    <w:rsid w:val="00A961D5"/>
    <w:rsid w:val="00A96E81"/>
    <w:rsid w:val="00AA13C7"/>
    <w:rsid w:val="00AA3272"/>
    <w:rsid w:val="00AA36EF"/>
    <w:rsid w:val="00AA3DBC"/>
    <w:rsid w:val="00AA43A2"/>
    <w:rsid w:val="00AA4600"/>
    <w:rsid w:val="00AA6576"/>
    <w:rsid w:val="00AA743A"/>
    <w:rsid w:val="00AA75FE"/>
    <w:rsid w:val="00AB1800"/>
    <w:rsid w:val="00AB1992"/>
    <w:rsid w:val="00AB3461"/>
    <w:rsid w:val="00AB41B1"/>
    <w:rsid w:val="00AB636C"/>
    <w:rsid w:val="00AB73DD"/>
    <w:rsid w:val="00AC38DC"/>
    <w:rsid w:val="00AC3D43"/>
    <w:rsid w:val="00AD1BE8"/>
    <w:rsid w:val="00AD23E1"/>
    <w:rsid w:val="00AD4F04"/>
    <w:rsid w:val="00AE31F1"/>
    <w:rsid w:val="00AE518F"/>
    <w:rsid w:val="00AE5370"/>
    <w:rsid w:val="00AF0F2E"/>
    <w:rsid w:val="00AF1655"/>
    <w:rsid w:val="00AF16CC"/>
    <w:rsid w:val="00AF5B18"/>
    <w:rsid w:val="00B02A91"/>
    <w:rsid w:val="00B035C0"/>
    <w:rsid w:val="00B10610"/>
    <w:rsid w:val="00B11992"/>
    <w:rsid w:val="00B12B08"/>
    <w:rsid w:val="00B17F95"/>
    <w:rsid w:val="00B23D9B"/>
    <w:rsid w:val="00B25576"/>
    <w:rsid w:val="00B27A86"/>
    <w:rsid w:val="00B27F12"/>
    <w:rsid w:val="00B329F9"/>
    <w:rsid w:val="00B337AA"/>
    <w:rsid w:val="00B40551"/>
    <w:rsid w:val="00B40E68"/>
    <w:rsid w:val="00B43992"/>
    <w:rsid w:val="00B44328"/>
    <w:rsid w:val="00B44B89"/>
    <w:rsid w:val="00B50549"/>
    <w:rsid w:val="00B5166A"/>
    <w:rsid w:val="00B542D6"/>
    <w:rsid w:val="00B54474"/>
    <w:rsid w:val="00B55AA7"/>
    <w:rsid w:val="00B560B2"/>
    <w:rsid w:val="00B56567"/>
    <w:rsid w:val="00B603C3"/>
    <w:rsid w:val="00B60B92"/>
    <w:rsid w:val="00B60F18"/>
    <w:rsid w:val="00B613C0"/>
    <w:rsid w:val="00B63008"/>
    <w:rsid w:val="00B639CF"/>
    <w:rsid w:val="00B64D21"/>
    <w:rsid w:val="00B655D7"/>
    <w:rsid w:val="00B71190"/>
    <w:rsid w:val="00B72228"/>
    <w:rsid w:val="00B749EC"/>
    <w:rsid w:val="00B75486"/>
    <w:rsid w:val="00B86557"/>
    <w:rsid w:val="00B8696C"/>
    <w:rsid w:val="00B93ED5"/>
    <w:rsid w:val="00B94479"/>
    <w:rsid w:val="00B94786"/>
    <w:rsid w:val="00BA06D0"/>
    <w:rsid w:val="00BA084D"/>
    <w:rsid w:val="00BA188E"/>
    <w:rsid w:val="00BA204E"/>
    <w:rsid w:val="00BA385C"/>
    <w:rsid w:val="00BA6466"/>
    <w:rsid w:val="00BA6BAD"/>
    <w:rsid w:val="00BA7383"/>
    <w:rsid w:val="00BB0F3D"/>
    <w:rsid w:val="00BB3597"/>
    <w:rsid w:val="00BB4F62"/>
    <w:rsid w:val="00BC02EA"/>
    <w:rsid w:val="00BC09DD"/>
    <w:rsid w:val="00BC207C"/>
    <w:rsid w:val="00BC34B7"/>
    <w:rsid w:val="00BC6D58"/>
    <w:rsid w:val="00BD1103"/>
    <w:rsid w:val="00BD13AC"/>
    <w:rsid w:val="00BD4334"/>
    <w:rsid w:val="00BD567C"/>
    <w:rsid w:val="00BE5DA4"/>
    <w:rsid w:val="00BE68B3"/>
    <w:rsid w:val="00BE70C8"/>
    <w:rsid w:val="00BF1D7A"/>
    <w:rsid w:val="00BF4608"/>
    <w:rsid w:val="00BF6F3A"/>
    <w:rsid w:val="00BF72C4"/>
    <w:rsid w:val="00BF7476"/>
    <w:rsid w:val="00C0021C"/>
    <w:rsid w:val="00C01E02"/>
    <w:rsid w:val="00C02FC4"/>
    <w:rsid w:val="00C03738"/>
    <w:rsid w:val="00C044C4"/>
    <w:rsid w:val="00C04EA2"/>
    <w:rsid w:val="00C05DFC"/>
    <w:rsid w:val="00C13C00"/>
    <w:rsid w:val="00C153A5"/>
    <w:rsid w:val="00C1590E"/>
    <w:rsid w:val="00C22E5B"/>
    <w:rsid w:val="00C22F3F"/>
    <w:rsid w:val="00C24849"/>
    <w:rsid w:val="00C250FE"/>
    <w:rsid w:val="00C26788"/>
    <w:rsid w:val="00C35B40"/>
    <w:rsid w:val="00C35E67"/>
    <w:rsid w:val="00C365AA"/>
    <w:rsid w:val="00C402BB"/>
    <w:rsid w:val="00C416BD"/>
    <w:rsid w:val="00C4181A"/>
    <w:rsid w:val="00C45DBA"/>
    <w:rsid w:val="00C46C84"/>
    <w:rsid w:val="00C514C0"/>
    <w:rsid w:val="00C527B6"/>
    <w:rsid w:val="00C56A80"/>
    <w:rsid w:val="00C56BA3"/>
    <w:rsid w:val="00C57265"/>
    <w:rsid w:val="00C60663"/>
    <w:rsid w:val="00C60B64"/>
    <w:rsid w:val="00C63E86"/>
    <w:rsid w:val="00C65B68"/>
    <w:rsid w:val="00C67B6A"/>
    <w:rsid w:val="00C70043"/>
    <w:rsid w:val="00C717BA"/>
    <w:rsid w:val="00C7493C"/>
    <w:rsid w:val="00C74D7D"/>
    <w:rsid w:val="00C77AA3"/>
    <w:rsid w:val="00C80CF1"/>
    <w:rsid w:val="00C81A8B"/>
    <w:rsid w:val="00C833C7"/>
    <w:rsid w:val="00C86977"/>
    <w:rsid w:val="00C87227"/>
    <w:rsid w:val="00C91D8B"/>
    <w:rsid w:val="00C92752"/>
    <w:rsid w:val="00C93800"/>
    <w:rsid w:val="00CA13AC"/>
    <w:rsid w:val="00CA1C15"/>
    <w:rsid w:val="00CA366E"/>
    <w:rsid w:val="00CA5234"/>
    <w:rsid w:val="00CA56AB"/>
    <w:rsid w:val="00CA6D48"/>
    <w:rsid w:val="00CA7851"/>
    <w:rsid w:val="00CB114D"/>
    <w:rsid w:val="00CB3D56"/>
    <w:rsid w:val="00CB50E0"/>
    <w:rsid w:val="00CB5707"/>
    <w:rsid w:val="00CB68A9"/>
    <w:rsid w:val="00CC04EF"/>
    <w:rsid w:val="00CC1CB8"/>
    <w:rsid w:val="00CC281B"/>
    <w:rsid w:val="00CD3DD6"/>
    <w:rsid w:val="00CD3FFD"/>
    <w:rsid w:val="00CE0BC8"/>
    <w:rsid w:val="00CE30C0"/>
    <w:rsid w:val="00CE39A7"/>
    <w:rsid w:val="00CE628E"/>
    <w:rsid w:val="00CF3503"/>
    <w:rsid w:val="00CF3783"/>
    <w:rsid w:val="00CF437C"/>
    <w:rsid w:val="00CF5FDF"/>
    <w:rsid w:val="00CF6ABC"/>
    <w:rsid w:val="00CF7ADF"/>
    <w:rsid w:val="00D00120"/>
    <w:rsid w:val="00D002F2"/>
    <w:rsid w:val="00D030BC"/>
    <w:rsid w:val="00D03208"/>
    <w:rsid w:val="00D03A74"/>
    <w:rsid w:val="00D046A0"/>
    <w:rsid w:val="00D05EA6"/>
    <w:rsid w:val="00D1294A"/>
    <w:rsid w:val="00D14366"/>
    <w:rsid w:val="00D156D3"/>
    <w:rsid w:val="00D16743"/>
    <w:rsid w:val="00D2072F"/>
    <w:rsid w:val="00D22439"/>
    <w:rsid w:val="00D227AA"/>
    <w:rsid w:val="00D24A0C"/>
    <w:rsid w:val="00D26726"/>
    <w:rsid w:val="00D27FAE"/>
    <w:rsid w:val="00D302C1"/>
    <w:rsid w:val="00D31326"/>
    <w:rsid w:val="00D327B2"/>
    <w:rsid w:val="00D36C10"/>
    <w:rsid w:val="00D36F48"/>
    <w:rsid w:val="00D37766"/>
    <w:rsid w:val="00D401C9"/>
    <w:rsid w:val="00D40286"/>
    <w:rsid w:val="00D40FAA"/>
    <w:rsid w:val="00D45207"/>
    <w:rsid w:val="00D45E19"/>
    <w:rsid w:val="00D469E2"/>
    <w:rsid w:val="00D46A39"/>
    <w:rsid w:val="00D46C80"/>
    <w:rsid w:val="00D47605"/>
    <w:rsid w:val="00D5040E"/>
    <w:rsid w:val="00D51083"/>
    <w:rsid w:val="00D51993"/>
    <w:rsid w:val="00D52BFC"/>
    <w:rsid w:val="00D531BB"/>
    <w:rsid w:val="00D5792D"/>
    <w:rsid w:val="00D64179"/>
    <w:rsid w:val="00D65843"/>
    <w:rsid w:val="00D661AE"/>
    <w:rsid w:val="00D7079D"/>
    <w:rsid w:val="00D72CAC"/>
    <w:rsid w:val="00D733EC"/>
    <w:rsid w:val="00D73C33"/>
    <w:rsid w:val="00D73D04"/>
    <w:rsid w:val="00D73FB5"/>
    <w:rsid w:val="00D7529B"/>
    <w:rsid w:val="00D80312"/>
    <w:rsid w:val="00D87293"/>
    <w:rsid w:val="00D9100D"/>
    <w:rsid w:val="00D91698"/>
    <w:rsid w:val="00D92AD9"/>
    <w:rsid w:val="00D92EF3"/>
    <w:rsid w:val="00D953ED"/>
    <w:rsid w:val="00DA2F26"/>
    <w:rsid w:val="00DA7932"/>
    <w:rsid w:val="00DA7EE7"/>
    <w:rsid w:val="00DB07E3"/>
    <w:rsid w:val="00DB3D78"/>
    <w:rsid w:val="00DB51E9"/>
    <w:rsid w:val="00DB52B8"/>
    <w:rsid w:val="00DB6B20"/>
    <w:rsid w:val="00DC0772"/>
    <w:rsid w:val="00DC14A0"/>
    <w:rsid w:val="00DC20A2"/>
    <w:rsid w:val="00DC4F2E"/>
    <w:rsid w:val="00DD0430"/>
    <w:rsid w:val="00DD256C"/>
    <w:rsid w:val="00DD3BBD"/>
    <w:rsid w:val="00DD3F18"/>
    <w:rsid w:val="00DD4C5D"/>
    <w:rsid w:val="00DD5CC2"/>
    <w:rsid w:val="00DE324F"/>
    <w:rsid w:val="00DE3B55"/>
    <w:rsid w:val="00DE3B9D"/>
    <w:rsid w:val="00DE41E0"/>
    <w:rsid w:val="00DE6F77"/>
    <w:rsid w:val="00DF063A"/>
    <w:rsid w:val="00DF0A7D"/>
    <w:rsid w:val="00DF4FD3"/>
    <w:rsid w:val="00DF6BC6"/>
    <w:rsid w:val="00E00EE2"/>
    <w:rsid w:val="00E01ACE"/>
    <w:rsid w:val="00E02BCD"/>
    <w:rsid w:val="00E041D3"/>
    <w:rsid w:val="00E04CC1"/>
    <w:rsid w:val="00E07623"/>
    <w:rsid w:val="00E07BCF"/>
    <w:rsid w:val="00E100DA"/>
    <w:rsid w:val="00E103EA"/>
    <w:rsid w:val="00E11D96"/>
    <w:rsid w:val="00E13F16"/>
    <w:rsid w:val="00E16866"/>
    <w:rsid w:val="00E203FA"/>
    <w:rsid w:val="00E219E2"/>
    <w:rsid w:val="00E225E7"/>
    <w:rsid w:val="00E266A5"/>
    <w:rsid w:val="00E27C5F"/>
    <w:rsid w:val="00E30A91"/>
    <w:rsid w:val="00E32A3B"/>
    <w:rsid w:val="00E32AB7"/>
    <w:rsid w:val="00E35D27"/>
    <w:rsid w:val="00E365DE"/>
    <w:rsid w:val="00E40929"/>
    <w:rsid w:val="00E40DCC"/>
    <w:rsid w:val="00E42C0B"/>
    <w:rsid w:val="00E434F4"/>
    <w:rsid w:val="00E44629"/>
    <w:rsid w:val="00E47DBF"/>
    <w:rsid w:val="00E50BD9"/>
    <w:rsid w:val="00E512D1"/>
    <w:rsid w:val="00E520F6"/>
    <w:rsid w:val="00E6000B"/>
    <w:rsid w:val="00E62320"/>
    <w:rsid w:val="00E638BE"/>
    <w:rsid w:val="00E63984"/>
    <w:rsid w:val="00E6706F"/>
    <w:rsid w:val="00E70C5B"/>
    <w:rsid w:val="00E7144F"/>
    <w:rsid w:val="00E737CE"/>
    <w:rsid w:val="00E75EC0"/>
    <w:rsid w:val="00E804C5"/>
    <w:rsid w:val="00E8269B"/>
    <w:rsid w:val="00E834D6"/>
    <w:rsid w:val="00E83BA8"/>
    <w:rsid w:val="00E84D9E"/>
    <w:rsid w:val="00E86126"/>
    <w:rsid w:val="00E87B31"/>
    <w:rsid w:val="00E921E9"/>
    <w:rsid w:val="00E9348C"/>
    <w:rsid w:val="00E94FF0"/>
    <w:rsid w:val="00EA2755"/>
    <w:rsid w:val="00EA42AC"/>
    <w:rsid w:val="00EA43A1"/>
    <w:rsid w:val="00EA63A8"/>
    <w:rsid w:val="00EA7CDB"/>
    <w:rsid w:val="00EB104B"/>
    <w:rsid w:val="00EB34D2"/>
    <w:rsid w:val="00EB5197"/>
    <w:rsid w:val="00EB618F"/>
    <w:rsid w:val="00EC0566"/>
    <w:rsid w:val="00EC3B8A"/>
    <w:rsid w:val="00EC4098"/>
    <w:rsid w:val="00EC6182"/>
    <w:rsid w:val="00ED19EF"/>
    <w:rsid w:val="00ED22AC"/>
    <w:rsid w:val="00ED254E"/>
    <w:rsid w:val="00ED5E3F"/>
    <w:rsid w:val="00EE21AA"/>
    <w:rsid w:val="00EE40FC"/>
    <w:rsid w:val="00EE4D80"/>
    <w:rsid w:val="00EF0FC1"/>
    <w:rsid w:val="00EF337F"/>
    <w:rsid w:val="00EF4D19"/>
    <w:rsid w:val="00EF5B11"/>
    <w:rsid w:val="00F01567"/>
    <w:rsid w:val="00F042F9"/>
    <w:rsid w:val="00F05706"/>
    <w:rsid w:val="00F115AA"/>
    <w:rsid w:val="00F13B5D"/>
    <w:rsid w:val="00F1456A"/>
    <w:rsid w:val="00F14F06"/>
    <w:rsid w:val="00F2013B"/>
    <w:rsid w:val="00F2480E"/>
    <w:rsid w:val="00F252CA"/>
    <w:rsid w:val="00F26E08"/>
    <w:rsid w:val="00F30DB0"/>
    <w:rsid w:val="00F313B4"/>
    <w:rsid w:val="00F3140F"/>
    <w:rsid w:val="00F3321D"/>
    <w:rsid w:val="00F34E31"/>
    <w:rsid w:val="00F40135"/>
    <w:rsid w:val="00F40AC7"/>
    <w:rsid w:val="00F458C4"/>
    <w:rsid w:val="00F5058C"/>
    <w:rsid w:val="00F51827"/>
    <w:rsid w:val="00F51D74"/>
    <w:rsid w:val="00F52EAC"/>
    <w:rsid w:val="00F558BC"/>
    <w:rsid w:val="00F567C3"/>
    <w:rsid w:val="00F574B0"/>
    <w:rsid w:val="00F63096"/>
    <w:rsid w:val="00F63123"/>
    <w:rsid w:val="00F63C5E"/>
    <w:rsid w:val="00F644B9"/>
    <w:rsid w:val="00F706EF"/>
    <w:rsid w:val="00F7326F"/>
    <w:rsid w:val="00F73F03"/>
    <w:rsid w:val="00F7416C"/>
    <w:rsid w:val="00F74DB0"/>
    <w:rsid w:val="00F7527E"/>
    <w:rsid w:val="00F7688B"/>
    <w:rsid w:val="00F81017"/>
    <w:rsid w:val="00F82416"/>
    <w:rsid w:val="00F83988"/>
    <w:rsid w:val="00F8408E"/>
    <w:rsid w:val="00F86433"/>
    <w:rsid w:val="00F91BBA"/>
    <w:rsid w:val="00F91DF7"/>
    <w:rsid w:val="00F94B03"/>
    <w:rsid w:val="00F9746F"/>
    <w:rsid w:val="00FA0861"/>
    <w:rsid w:val="00FA0D9E"/>
    <w:rsid w:val="00FA3C24"/>
    <w:rsid w:val="00FA5EFA"/>
    <w:rsid w:val="00FA6EC3"/>
    <w:rsid w:val="00FA7151"/>
    <w:rsid w:val="00FB5AAF"/>
    <w:rsid w:val="00FB61B4"/>
    <w:rsid w:val="00FB6CBD"/>
    <w:rsid w:val="00FB6EEB"/>
    <w:rsid w:val="00FC14A1"/>
    <w:rsid w:val="00FC32E1"/>
    <w:rsid w:val="00FC4086"/>
    <w:rsid w:val="00FC5FFB"/>
    <w:rsid w:val="00FD1992"/>
    <w:rsid w:val="00FD1D2B"/>
    <w:rsid w:val="00FD3230"/>
    <w:rsid w:val="00FD42EC"/>
    <w:rsid w:val="00FD6ED7"/>
    <w:rsid w:val="00FE0853"/>
    <w:rsid w:val="00FE3F3D"/>
    <w:rsid w:val="00FE7C8C"/>
    <w:rsid w:val="00FF0FEA"/>
    <w:rsid w:val="00FF1722"/>
    <w:rsid w:val="00FF17E1"/>
    <w:rsid w:val="00FF712B"/>
    <w:rsid w:val="00FF7B2E"/>
    <w:rsid w:val="00FF7B37"/>
    <w:rsid w:val="00FF7C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376D6B"/>
    <w:pPr>
      <w:widowControl w:val="0"/>
      <w:autoSpaceDE w:val="0"/>
      <w:autoSpaceDN w:val="0"/>
      <w:spacing w:after="0" w:line="240" w:lineRule="auto"/>
      <w:ind w:left="997"/>
      <w:jc w:val="both"/>
      <w:outlineLvl w:val="3"/>
    </w:pPr>
    <w:rPr>
      <w:rFonts w:ascii="Cambria" w:eastAsia="Cambria" w:hAnsi="Cambria" w:cs="Cambria"/>
      <w:b/>
      <w:bCs/>
      <w:lang w:bidi="en-US"/>
    </w:rPr>
  </w:style>
  <w:style w:type="paragraph" w:styleId="Heading5">
    <w:name w:val="heading 5"/>
    <w:basedOn w:val="Normal"/>
    <w:next w:val="Normal"/>
    <w:link w:val="Heading5Char"/>
    <w:uiPriority w:val="9"/>
    <w:unhideWhenUsed/>
    <w:qFormat/>
    <w:rsid w:val="00196A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199F"/>
    <w:rPr>
      <w:lang w:val="en-GB"/>
    </w:rPr>
  </w:style>
  <w:style w:type="paragraph" w:styleId="Footer">
    <w:name w:val="footer"/>
    <w:basedOn w:val="Normal"/>
    <w:link w:val="FooterChar"/>
    <w:uiPriority w:val="99"/>
    <w:unhideWhenUsed/>
    <w:rsid w:val="004219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199F"/>
    <w:rPr>
      <w:lang w:val="en-GB"/>
    </w:rPr>
  </w:style>
  <w:style w:type="paragraph" w:styleId="BalloonText">
    <w:name w:val="Balloon Text"/>
    <w:basedOn w:val="Normal"/>
    <w:link w:val="BalloonTextChar"/>
    <w:uiPriority w:val="99"/>
    <w:semiHidden/>
    <w:unhideWhenUsed/>
    <w:rsid w:val="004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9F"/>
    <w:rPr>
      <w:rFonts w:ascii="Tahoma" w:hAnsi="Tahoma" w:cs="Tahoma"/>
      <w:sz w:val="16"/>
      <w:szCs w:val="16"/>
      <w:lang w:val="en-GB"/>
    </w:rPr>
  </w:style>
  <w:style w:type="paragraph" w:styleId="ListParagraph">
    <w:name w:val="List Paragraph"/>
    <w:basedOn w:val="Normal"/>
    <w:uiPriority w:val="1"/>
    <w:qFormat/>
    <w:rsid w:val="00917D89"/>
    <w:pPr>
      <w:ind w:left="720"/>
      <w:contextualSpacing/>
    </w:pPr>
  </w:style>
  <w:style w:type="paragraph" w:customStyle="1" w:styleId="Style">
    <w:name w:val="Style"/>
    <w:uiPriority w:val="99"/>
    <w:rsid w:val="009D44C3"/>
    <w:pPr>
      <w:widowControl w:val="0"/>
      <w:autoSpaceDE w:val="0"/>
      <w:autoSpaceDN w:val="0"/>
      <w:spacing w:after="0" w:line="240" w:lineRule="auto"/>
      <w:ind w:left="140" w:right="140" w:firstLine="840"/>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6BBA"/>
    <w:rPr>
      <w:sz w:val="16"/>
      <w:szCs w:val="16"/>
    </w:rPr>
  </w:style>
  <w:style w:type="paragraph" w:styleId="CommentText">
    <w:name w:val="annotation text"/>
    <w:basedOn w:val="Normal"/>
    <w:link w:val="CommentTextChar"/>
    <w:uiPriority w:val="99"/>
    <w:semiHidden/>
    <w:unhideWhenUsed/>
    <w:rsid w:val="00056BBA"/>
    <w:pPr>
      <w:spacing w:line="240" w:lineRule="auto"/>
    </w:pPr>
    <w:rPr>
      <w:sz w:val="20"/>
      <w:szCs w:val="20"/>
    </w:rPr>
  </w:style>
  <w:style w:type="character" w:customStyle="1" w:styleId="CommentTextChar">
    <w:name w:val="Comment Text Char"/>
    <w:basedOn w:val="DefaultParagraphFont"/>
    <w:link w:val="CommentText"/>
    <w:uiPriority w:val="99"/>
    <w:semiHidden/>
    <w:rsid w:val="00056BBA"/>
    <w:rPr>
      <w:sz w:val="20"/>
      <w:szCs w:val="20"/>
      <w:lang w:val="en-GB"/>
    </w:rPr>
  </w:style>
  <w:style w:type="paragraph" w:styleId="CommentSubject">
    <w:name w:val="annotation subject"/>
    <w:basedOn w:val="CommentText"/>
    <w:next w:val="CommentText"/>
    <w:link w:val="CommentSubjectChar"/>
    <w:uiPriority w:val="99"/>
    <w:semiHidden/>
    <w:unhideWhenUsed/>
    <w:rsid w:val="00056BBA"/>
    <w:rPr>
      <w:b/>
      <w:bCs/>
    </w:rPr>
  </w:style>
  <w:style w:type="character" w:customStyle="1" w:styleId="CommentSubjectChar">
    <w:name w:val="Comment Subject Char"/>
    <w:basedOn w:val="CommentTextChar"/>
    <w:link w:val="CommentSubject"/>
    <w:uiPriority w:val="99"/>
    <w:semiHidden/>
    <w:rsid w:val="00056BBA"/>
    <w:rPr>
      <w:b/>
      <w:bCs/>
      <w:sz w:val="20"/>
      <w:szCs w:val="20"/>
      <w:lang w:val="en-GB"/>
    </w:rPr>
  </w:style>
  <w:style w:type="character" w:styleId="Emphasis">
    <w:name w:val="Emphasis"/>
    <w:basedOn w:val="DefaultParagraphFont"/>
    <w:uiPriority w:val="20"/>
    <w:qFormat/>
    <w:rsid w:val="00CE39A7"/>
    <w:rPr>
      <w:b/>
      <w:bCs/>
      <w:i w:val="0"/>
      <w:iCs w:val="0"/>
    </w:rPr>
  </w:style>
  <w:style w:type="character" w:customStyle="1" w:styleId="st1">
    <w:name w:val="st1"/>
    <w:basedOn w:val="DefaultParagraphFont"/>
    <w:rsid w:val="00CE39A7"/>
  </w:style>
  <w:style w:type="paragraph" w:styleId="BodyText">
    <w:name w:val="Body Text"/>
    <w:basedOn w:val="Normal"/>
    <w:link w:val="BodyTextChar"/>
    <w:uiPriority w:val="1"/>
    <w:qFormat/>
    <w:rsid w:val="00C402BB"/>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C402BB"/>
    <w:rPr>
      <w:rFonts w:ascii="Cambria" w:eastAsia="Cambria" w:hAnsi="Cambria" w:cs="Cambria"/>
      <w:lang w:val="bg-BG" w:bidi="en-US"/>
    </w:rPr>
  </w:style>
  <w:style w:type="character" w:customStyle="1" w:styleId="Heading4Char">
    <w:name w:val="Heading 4 Char"/>
    <w:basedOn w:val="DefaultParagraphFont"/>
    <w:link w:val="Heading4"/>
    <w:uiPriority w:val="1"/>
    <w:rsid w:val="00376D6B"/>
    <w:rPr>
      <w:rFonts w:ascii="Cambria" w:eastAsia="Cambria" w:hAnsi="Cambria" w:cs="Cambria"/>
      <w:b/>
      <w:bCs/>
      <w:lang w:val="bg-BG" w:bidi="en-US"/>
    </w:rPr>
  </w:style>
  <w:style w:type="character" w:customStyle="1" w:styleId="Heading5Char">
    <w:name w:val="Heading 5 Char"/>
    <w:basedOn w:val="DefaultParagraphFont"/>
    <w:link w:val="Heading5"/>
    <w:uiPriority w:val="9"/>
    <w:rsid w:val="00196A62"/>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unhideWhenUsed/>
    <w:rsid w:val="0074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ED"/>
    <w:rPr>
      <w:color w:val="0000FF" w:themeColor="hyperlink"/>
      <w:u w:val="single"/>
    </w:rPr>
  </w:style>
  <w:style w:type="paragraph" w:customStyle="1" w:styleId="Default">
    <w:name w:val="Default"/>
    <w:rsid w:val="0065011C"/>
    <w:pPr>
      <w:autoSpaceDE w:val="0"/>
      <w:autoSpaceDN w:val="0"/>
      <w:adjustRightInd w:val="0"/>
      <w:spacing w:after="0" w:line="240" w:lineRule="auto"/>
    </w:pPr>
    <w:rPr>
      <w:rFonts w:ascii="EUAlbertina" w:hAnsi="EUAlbertina" w:cs="EUAlbertina"/>
      <w:color w:val="000000"/>
      <w:sz w:val="24"/>
      <w:szCs w:val="24"/>
    </w:rPr>
  </w:style>
  <w:style w:type="paragraph" w:styleId="NoSpacing">
    <w:name w:val="No Spacing"/>
    <w:link w:val="NoSpacingChar"/>
    <w:uiPriority w:val="99"/>
    <w:qFormat/>
    <w:rsid w:val="005821ED"/>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5821E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376D6B"/>
    <w:pPr>
      <w:widowControl w:val="0"/>
      <w:autoSpaceDE w:val="0"/>
      <w:autoSpaceDN w:val="0"/>
      <w:spacing w:after="0" w:line="240" w:lineRule="auto"/>
      <w:ind w:left="997"/>
      <w:jc w:val="both"/>
      <w:outlineLvl w:val="3"/>
    </w:pPr>
    <w:rPr>
      <w:rFonts w:ascii="Cambria" w:eastAsia="Cambria" w:hAnsi="Cambria" w:cs="Cambria"/>
      <w:b/>
      <w:bCs/>
      <w:lang w:bidi="en-US"/>
    </w:rPr>
  </w:style>
  <w:style w:type="paragraph" w:styleId="Heading5">
    <w:name w:val="heading 5"/>
    <w:basedOn w:val="Normal"/>
    <w:next w:val="Normal"/>
    <w:link w:val="Heading5Char"/>
    <w:uiPriority w:val="9"/>
    <w:unhideWhenUsed/>
    <w:qFormat/>
    <w:rsid w:val="00196A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199F"/>
    <w:rPr>
      <w:lang w:val="en-GB"/>
    </w:rPr>
  </w:style>
  <w:style w:type="paragraph" w:styleId="Footer">
    <w:name w:val="footer"/>
    <w:basedOn w:val="Normal"/>
    <w:link w:val="FooterChar"/>
    <w:uiPriority w:val="99"/>
    <w:unhideWhenUsed/>
    <w:rsid w:val="004219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199F"/>
    <w:rPr>
      <w:lang w:val="en-GB"/>
    </w:rPr>
  </w:style>
  <w:style w:type="paragraph" w:styleId="BalloonText">
    <w:name w:val="Balloon Text"/>
    <w:basedOn w:val="Normal"/>
    <w:link w:val="BalloonTextChar"/>
    <w:uiPriority w:val="99"/>
    <w:semiHidden/>
    <w:unhideWhenUsed/>
    <w:rsid w:val="004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9F"/>
    <w:rPr>
      <w:rFonts w:ascii="Tahoma" w:hAnsi="Tahoma" w:cs="Tahoma"/>
      <w:sz w:val="16"/>
      <w:szCs w:val="16"/>
      <w:lang w:val="en-GB"/>
    </w:rPr>
  </w:style>
  <w:style w:type="paragraph" w:styleId="ListParagraph">
    <w:name w:val="List Paragraph"/>
    <w:basedOn w:val="Normal"/>
    <w:uiPriority w:val="1"/>
    <w:qFormat/>
    <w:rsid w:val="00917D89"/>
    <w:pPr>
      <w:ind w:left="720"/>
      <w:contextualSpacing/>
    </w:pPr>
  </w:style>
  <w:style w:type="paragraph" w:customStyle="1" w:styleId="Style">
    <w:name w:val="Style"/>
    <w:uiPriority w:val="99"/>
    <w:rsid w:val="009D44C3"/>
    <w:pPr>
      <w:widowControl w:val="0"/>
      <w:autoSpaceDE w:val="0"/>
      <w:autoSpaceDN w:val="0"/>
      <w:spacing w:after="0" w:line="240" w:lineRule="auto"/>
      <w:ind w:left="140" w:right="140" w:firstLine="840"/>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6BBA"/>
    <w:rPr>
      <w:sz w:val="16"/>
      <w:szCs w:val="16"/>
    </w:rPr>
  </w:style>
  <w:style w:type="paragraph" w:styleId="CommentText">
    <w:name w:val="annotation text"/>
    <w:basedOn w:val="Normal"/>
    <w:link w:val="CommentTextChar"/>
    <w:uiPriority w:val="99"/>
    <w:semiHidden/>
    <w:unhideWhenUsed/>
    <w:rsid w:val="00056BBA"/>
    <w:pPr>
      <w:spacing w:line="240" w:lineRule="auto"/>
    </w:pPr>
    <w:rPr>
      <w:sz w:val="20"/>
      <w:szCs w:val="20"/>
    </w:rPr>
  </w:style>
  <w:style w:type="character" w:customStyle="1" w:styleId="CommentTextChar">
    <w:name w:val="Comment Text Char"/>
    <w:basedOn w:val="DefaultParagraphFont"/>
    <w:link w:val="CommentText"/>
    <w:uiPriority w:val="99"/>
    <w:semiHidden/>
    <w:rsid w:val="00056BBA"/>
    <w:rPr>
      <w:sz w:val="20"/>
      <w:szCs w:val="20"/>
      <w:lang w:val="en-GB"/>
    </w:rPr>
  </w:style>
  <w:style w:type="paragraph" w:styleId="CommentSubject">
    <w:name w:val="annotation subject"/>
    <w:basedOn w:val="CommentText"/>
    <w:next w:val="CommentText"/>
    <w:link w:val="CommentSubjectChar"/>
    <w:uiPriority w:val="99"/>
    <w:semiHidden/>
    <w:unhideWhenUsed/>
    <w:rsid w:val="00056BBA"/>
    <w:rPr>
      <w:b/>
      <w:bCs/>
    </w:rPr>
  </w:style>
  <w:style w:type="character" w:customStyle="1" w:styleId="CommentSubjectChar">
    <w:name w:val="Comment Subject Char"/>
    <w:basedOn w:val="CommentTextChar"/>
    <w:link w:val="CommentSubject"/>
    <w:uiPriority w:val="99"/>
    <w:semiHidden/>
    <w:rsid w:val="00056BBA"/>
    <w:rPr>
      <w:b/>
      <w:bCs/>
      <w:sz w:val="20"/>
      <w:szCs w:val="20"/>
      <w:lang w:val="en-GB"/>
    </w:rPr>
  </w:style>
  <w:style w:type="character" w:styleId="Emphasis">
    <w:name w:val="Emphasis"/>
    <w:basedOn w:val="DefaultParagraphFont"/>
    <w:uiPriority w:val="20"/>
    <w:qFormat/>
    <w:rsid w:val="00CE39A7"/>
    <w:rPr>
      <w:b/>
      <w:bCs/>
      <w:i w:val="0"/>
      <w:iCs w:val="0"/>
    </w:rPr>
  </w:style>
  <w:style w:type="character" w:customStyle="1" w:styleId="st1">
    <w:name w:val="st1"/>
    <w:basedOn w:val="DefaultParagraphFont"/>
    <w:rsid w:val="00CE39A7"/>
  </w:style>
  <w:style w:type="paragraph" w:styleId="BodyText">
    <w:name w:val="Body Text"/>
    <w:basedOn w:val="Normal"/>
    <w:link w:val="BodyTextChar"/>
    <w:uiPriority w:val="1"/>
    <w:qFormat/>
    <w:rsid w:val="00C402BB"/>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C402BB"/>
    <w:rPr>
      <w:rFonts w:ascii="Cambria" w:eastAsia="Cambria" w:hAnsi="Cambria" w:cs="Cambria"/>
      <w:lang w:val="bg-BG" w:bidi="en-US"/>
    </w:rPr>
  </w:style>
  <w:style w:type="character" w:customStyle="1" w:styleId="Heading4Char">
    <w:name w:val="Heading 4 Char"/>
    <w:basedOn w:val="DefaultParagraphFont"/>
    <w:link w:val="Heading4"/>
    <w:uiPriority w:val="1"/>
    <w:rsid w:val="00376D6B"/>
    <w:rPr>
      <w:rFonts w:ascii="Cambria" w:eastAsia="Cambria" w:hAnsi="Cambria" w:cs="Cambria"/>
      <w:b/>
      <w:bCs/>
      <w:lang w:val="bg-BG" w:bidi="en-US"/>
    </w:rPr>
  </w:style>
  <w:style w:type="character" w:customStyle="1" w:styleId="Heading5Char">
    <w:name w:val="Heading 5 Char"/>
    <w:basedOn w:val="DefaultParagraphFont"/>
    <w:link w:val="Heading5"/>
    <w:uiPriority w:val="9"/>
    <w:rsid w:val="00196A62"/>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unhideWhenUsed/>
    <w:rsid w:val="0074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ED"/>
    <w:rPr>
      <w:color w:val="0000FF" w:themeColor="hyperlink"/>
      <w:u w:val="single"/>
    </w:rPr>
  </w:style>
  <w:style w:type="paragraph" w:customStyle="1" w:styleId="Default">
    <w:name w:val="Default"/>
    <w:rsid w:val="0065011C"/>
    <w:pPr>
      <w:autoSpaceDE w:val="0"/>
      <w:autoSpaceDN w:val="0"/>
      <w:adjustRightInd w:val="0"/>
      <w:spacing w:after="0" w:line="240" w:lineRule="auto"/>
    </w:pPr>
    <w:rPr>
      <w:rFonts w:ascii="EUAlbertina" w:hAnsi="EUAlbertina" w:cs="EUAlbertina"/>
      <w:color w:val="000000"/>
      <w:sz w:val="24"/>
      <w:szCs w:val="24"/>
    </w:rPr>
  </w:style>
  <w:style w:type="paragraph" w:styleId="NoSpacing">
    <w:name w:val="No Spacing"/>
    <w:link w:val="NoSpacingChar"/>
    <w:uiPriority w:val="99"/>
    <w:qFormat/>
    <w:rsid w:val="005821ED"/>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5821E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89076">
      <w:bodyDiv w:val="1"/>
      <w:marLeft w:val="0"/>
      <w:marRight w:val="0"/>
      <w:marTop w:val="0"/>
      <w:marBottom w:val="0"/>
      <w:divBdr>
        <w:top w:val="none" w:sz="0" w:space="0" w:color="auto"/>
        <w:left w:val="none" w:sz="0" w:space="0" w:color="auto"/>
        <w:bottom w:val="none" w:sz="0" w:space="0" w:color="auto"/>
        <w:right w:val="none" w:sz="0" w:space="0" w:color="auto"/>
      </w:divBdr>
    </w:div>
    <w:div w:id="1325166859">
      <w:bodyDiv w:val="1"/>
      <w:marLeft w:val="0"/>
      <w:marRight w:val="0"/>
      <w:marTop w:val="0"/>
      <w:marBottom w:val="0"/>
      <w:divBdr>
        <w:top w:val="none" w:sz="0" w:space="0" w:color="auto"/>
        <w:left w:val="none" w:sz="0" w:space="0" w:color="auto"/>
        <w:bottom w:val="none" w:sz="0" w:space="0" w:color="auto"/>
        <w:right w:val="none" w:sz="0" w:space="0" w:color="auto"/>
      </w:divBdr>
      <w:divsChild>
        <w:div w:id="1105689487">
          <w:marLeft w:val="-6315"/>
          <w:marRight w:val="0"/>
          <w:marTop w:val="0"/>
          <w:marBottom w:val="0"/>
          <w:divBdr>
            <w:top w:val="none" w:sz="0" w:space="0" w:color="auto"/>
            <w:left w:val="none" w:sz="0" w:space="0" w:color="auto"/>
            <w:bottom w:val="none" w:sz="0" w:space="0" w:color="auto"/>
            <w:right w:val="none" w:sz="0" w:space="0" w:color="auto"/>
          </w:divBdr>
          <w:divsChild>
            <w:div w:id="7512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369B-15F3-4AB3-B70C-0A14CA86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6254</Words>
  <Characters>35649</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МРРБ</dc:creator>
  <cp:lastModifiedBy>Margarita Tomova</cp:lastModifiedBy>
  <cp:revision>3</cp:revision>
  <cp:lastPrinted>2019-04-16T05:28:00Z</cp:lastPrinted>
  <dcterms:created xsi:type="dcterms:W3CDTF">2019-09-11T10:05:00Z</dcterms:created>
  <dcterms:modified xsi:type="dcterms:W3CDTF">2019-09-11T10:06:00Z</dcterms:modified>
</cp:coreProperties>
</file>